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0643D" w14:textId="77777777" w:rsidR="0084610F" w:rsidRPr="00137B3B" w:rsidRDefault="0084610F" w:rsidP="0084610F">
      <w:pPr>
        <w:pStyle w:val="PROSIDING-JUDULMAKALAHIND"/>
      </w:pPr>
      <w:r>
        <w:t xml:space="preserve">Pengaruh </w:t>
      </w:r>
      <w:r w:rsidRPr="0084610F">
        <w:rPr>
          <w:i/>
        </w:rPr>
        <w:t>Brand Image</w:t>
      </w:r>
      <w:r>
        <w:t xml:space="preserve">, </w:t>
      </w:r>
      <w:r w:rsidRPr="0084610F">
        <w:rPr>
          <w:i/>
        </w:rPr>
        <w:t xml:space="preserve">E-Service Quality </w:t>
      </w:r>
      <w:r>
        <w:rPr>
          <w:lang w:val="en-US"/>
        </w:rPr>
        <w:t>d</w:t>
      </w:r>
      <w:r>
        <w:t xml:space="preserve">an </w:t>
      </w:r>
      <w:r w:rsidRPr="002D2454">
        <w:rPr>
          <w:i/>
        </w:rPr>
        <w:t>Digital</w:t>
      </w:r>
      <w:r w:rsidRPr="002D2454">
        <w:rPr>
          <w:i/>
          <w:spacing w:val="-67"/>
        </w:rPr>
        <w:t xml:space="preserve"> </w:t>
      </w:r>
      <w:r>
        <w:rPr>
          <w:i/>
          <w:spacing w:val="-67"/>
          <w:lang w:val="en-US"/>
        </w:rPr>
        <w:t xml:space="preserve">             </w:t>
      </w:r>
      <w:r w:rsidRPr="002D2454">
        <w:rPr>
          <w:i/>
        </w:rPr>
        <w:t>Payment</w:t>
      </w:r>
      <w:r>
        <w:t xml:space="preserve"> </w:t>
      </w:r>
      <w:r>
        <w:rPr>
          <w:lang w:val="en-US"/>
        </w:rPr>
        <w:t>t</w:t>
      </w:r>
      <w:r>
        <w:t xml:space="preserve">erhadap </w:t>
      </w:r>
      <w:r w:rsidRPr="0084610F">
        <w:rPr>
          <w:i/>
        </w:rPr>
        <w:t>Customer Satisfaction</w:t>
      </w:r>
      <w:r>
        <w:t xml:space="preserve"> </w:t>
      </w:r>
      <w:r>
        <w:rPr>
          <w:lang w:val="en-US"/>
        </w:rPr>
        <w:t>p</w:t>
      </w:r>
      <w:r>
        <w:t>ada Pengguna</w:t>
      </w:r>
      <w:r>
        <w:rPr>
          <w:spacing w:val="-2"/>
        </w:rPr>
        <w:t xml:space="preserve"> </w:t>
      </w:r>
      <w:r w:rsidRPr="0084610F">
        <w:rPr>
          <w:i/>
        </w:rPr>
        <w:t>Shopeefood</w:t>
      </w:r>
      <w:r>
        <w:rPr>
          <w:spacing w:val="-1"/>
        </w:rPr>
        <w:t xml:space="preserve"> </w:t>
      </w:r>
      <w:r>
        <w:rPr>
          <w:lang w:val="en-US"/>
        </w:rPr>
        <w:t>d</w:t>
      </w:r>
      <w:r>
        <w:t>i Kota</w:t>
      </w:r>
      <w:r>
        <w:rPr>
          <w:spacing w:val="-2"/>
        </w:rPr>
        <w:t xml:space="preserve"> </w:t>
      </w:r>
      <w:r>
        <w:t>Bandung</w:t>
      </w:r>
    </w:p>
    <w:p w14:paraId="11124411" w14:textId="77777777" w:rsidR="0084610F" w:rsidRPr="000A6D17" w:rsidRDefault="0084610F" w:rsidP="0084610F">
      <w:pPr>
        <w:pStyle w:val="PROSIDING-NAMA"/>
      </w:pPr>
      <w:r>
        <w:t>Ahmad</w:t>
      </w:r>
      <w:r>
        <w:rPr>
          <w:spacing w:val="5"/>
        </w:rPr>
        <w:t xml:space="preserve"> </w:t>
      </w:r>
      <w:r>
        <w:t>Abdul</w:t>
      </w:r>
      <w:r>
        <w:rPr>
          <w:spacing w:val="4"/>
        </w:rPr>
        <w:t xml:space="preserve"> </w:t>
      </w:r>
      <w:r>
        <w:t>Aziz</w:t>
      </w:r>
      <w:r>
        <w:rPr>
          <w:vertAlign w:val="superscript"/>
        </w:rPr>
        <w:t>*</w:t>
      </w:r>
      <w:r>
        <w:t>,</w:t>
      </w:r>
      <w:r>
        <w:rPr>
          <w:spacing w:val="5"/>
        </w:rPr>
        <w:t xml:space="preserve"> </w:t>
      </w:r>
      <w:r>
        <w:t>Dedy</w:t>
      </w:r>
      <w:r>
        <w:rPr>
          <w:spacing w:val="4"/>
        </w:rPr>
        <w:t xml:space="preserve"> </w:t>
      </w:r>
      <w:r>
        <w:t>Ansari</w:t>
      </w:r>
      <w:r>
        <w:rPr>
          <w:spacing w:val="4"/>
        </w:rPr>
        <w:t xml:space="preserve"> </w:t>
      </w:r>
      <w:proofErr w:type="spellStart"/>
      <w:r>
        <w:t>Harahap</w:t>
      </w:r>
      <w:proofErr w:type="spellEnd"/>
      <w:r>
        <w:t>,</w:t>
      </w:r>
      <w:r>
        <w:rPr>
          <w:spacing w:val="6"/>
        </w:rPr>
        <w:t xml:space="preserve"> </w:t>
      </w:r>
      <w:proofErr w:type="spellStart"/>
      <w:r>
        <w:t>Septiana</w:t>
      </w:r>
      <w:proofErr w:type="spellEnd"/>
      <w:r>
        <w:rPr>
          <w:spacing w:val="4"/>
        </w:rPr>
        <w:t xml:space="preserve"> </w:t>
      </w:r>
      <w:r>
        <w:t>Ayu</w:t>
      </w:r>
      <w:r>
        <w:rPr>
          <w:spacing w:val="7"/>
        </w:rPr>
        <w:t xml:space="preserve"> </w:t>
      </w:r>
      <w:proofErr w:type="spellStart"/>
      <w:r>
        <w:t>Esti</w:t>
      </w:r>
      <w:proofErr w:type="spellEnd"/>
      <w:r>
        <w:rPr>
          <w:spacing w:val="-52"/>
        </w:rPr>
        <w:t xml:space="preserve"> </w:t>
      </w:r>
      <w:r>
        <w:t>Maharani</w:t>
      </w:r>
    </w:p>
    <w:p w14:paraId="04C9F3BB" w14:textId="77777777" w:rsidR="0084610F" w:rsidRPr="007B1283" w:rsidRDefault="0084610F" w:rsidP="0084610F">
      <w:pPr>
        <w:pStyle w:val="PROSIDING-AFILIASI"/>
        <w:rPr>
          <w:lang w:val="id-ID"/>
        </w:rPr>
      </w:pPr>
      <w:r w:rsidRPr="007B1283">
        <w:t xml:space="preserve">Prodi </w:t>
      </w:r>
      <w:proofErr w:type="spellStart"/>
      <w:r>
        <w:t>Manajemen</w:t>
      </w:r>
      <w:proofErr w:type="spellEnd"/>
      <w:r w:rsidRPr="007B1283">
        <w:t xml:space="preserve">, </w:t>
      </w:r>
      <w:proofErr w:type="spellStart"/>
      <w:r w:rsidRPr="007B1283">
        <w:t>Fakultas</w:t>
      </w:r>
      <w:proofErr w:type="spellEnd"/>
      <w:r w:rsidRPr="007B1283">
        <w:t xml:space="preserve"> </w:t>
      </w:r>
      <w:r>
        <w:t xml:space="preserve">Ekonomi dan </w:t>
      </w:r>
      <w:proofErr w:type="spellStart"/>
      <w:r>
        <w:t>Bisnis</w:t>
      </w:r>
      <w:proofErr w:type="spellEnd"/>
      <w:r>
        <w:t xml:space="preserve">, </w:t>
      </w:r>
      <w:r w:rsidRPr="007B1283">
        <w:t>Universitas Islam Bandung,</w:t>
      </w:r>
      <w:r w:rsidRPr="007B1283">
        <w:rPr>
          <w:lang w:val="id-ID"/>
        </w:rPr>
        <w:t xml:space="preserve"> Indonesia.</w:t>
      </w:r>
    </w:p>
    <w:p w14:paraId="5297FF36" w14:textId="77777777" w:rsidR="0084610F" w:rsidRPr="00827BEC" w:rsidRDefault="0084610F" w:rsidP="0084610F">
      <w:pPr>
        <w:pStyle w:val="PROSIDING-Email"/>
        <w:rPr>
          <w:sz w:val="22"/>
          <w:lang w:val="id-ID"/>
        </w:rPr>
      </w:pPr>
      <w:r w:rsidRPr="00827BEC">
        <w:rPr>
          <w:sz w:val="22"/>
          <w:vertAlign w:val="superscript"/>
          <w:lang w:val="id-ID"/>
        </w:rPr>
        <w:t>*</w:t>
      </w:r>
      <w:hyperlink r:id="rId8" w:history="1">
        <w:r w:rsidRPr="002D2454">
          <w:rPr>
            <w:rStyle w:val="Hyperlink"/>
            <w:color w:val="auto"/>
            <w:u w:val="none"/>
          </w:rPr>
          <w:t>ahmadabdulaziz833@gmail.com,</w:t>
        </w:r>
        <w:r w:rsidRPr="00465496">
          <w:rPr>
            <w:rStyle w:val="Hyperlink"/>
          </w:rPr>
          <w:t xml:space="preserve"> </w:t>
        </w:r>
      </w:hyperlink>
      <w:hyperlink r:id="rId9" w:history="1">
        <w:r w:rsidRPr="002D2454">
          <w:t>deanhar@yahoo.com,</w:t>
        </w:r>
      </w:hyperlink>
      <w:r w:rsidRPr="002D2454">
        <w:t xml:space="preserve"> </w:t>
      </w:r>
      <w:hyperlink r:id="rId10" w:history="1">
        <w:r w:rsidRPr="002D2454">
          <w:t>estree.trading@gmail.com</w:t>
        </w:r>
      </w:hyperlink>
    </w:p>
    <w:p w14:paraId="2C268FE3" w14:textId="77777777" w:rsidR="0084610F" w:rsidRPr="00152FCA" w:rsidRDefault="0084610F" w:rsidP="0084610F">
      <w:pPr>
        <w:pStyle w:val="PROSIDING-ABSTRAK"/>
        <w:rPr>
          <w:b/>
          <w:szCs w:val="19"/>
        </w:rPr>
      </w:pPr>
      <w:r w:rsidRPr="00071E95">
        <w:rPr>
          <w:b/>
          <w:szCs w:val="19"/>
        </w:rPr>
        <w:t>Abstract.</w:t>
      </w:r>
      <w:r w:rsidRPr="006121F8">
        <w:rPr>
          <w:szCs w:val="19"/>
        </w:rPr>
        <w:t xml:space="preserve"> </w:t>
      </w:r>
      <w:r w:rsidRPr="002D2454">
        <w:t xml:space="preserve">This research focuses on the application of </w:t>
      </w:r>
      <w:r w:rsidRPr="0084610F">
        <w:rPr>
          <w:i/>
        </w:rPr>
        <w:t>Brand Image</w:t>
      </w:r>
      <w:r w:rsidRPr="002D2454">
        <w:t xml:space="preserve">, </w:t>
      </w:r>
      <w:r w:rsidRPr="0084610F">
        <w:rPr>
          <w:i/>
        </w:rPr>
        <w:t xml:space="preserve">E-Service Quality </w:t>
      </w:r>
      <w:r w:rsidRPr="002D2454">
        <w:t>and</w:t>
      </w:r>
      <w:r w:rsidRPr="002D2454">
        <w:rPr>
          <w:spacing w:val="1"/>
        </w:rPr>
        <w:t xml:space="preserve"> </w:t>
      </w:r>
      <w:r w:rsidRPr="0084610F">
        <w:rPr>
          <w:i/>
        </w:rPr>
        <w:t>Digital Payment</w:t>
      </w:r>
      <w:r w:rsidRPr="002D2454">
        <w:rPr>
          <w:spacing w:val="1"/>
        </w:rPr>
        <w:t xml:space="preserve"> </w:t>
      </w:r>
      <w:r w:rsidRPr="002D2454">
        <w:t>to</w:t>
      </w:r>
      <w:r w:rsidRPr="002D2454">
        <w:rPr>
          <w:spacing w:val="1"/>
        </w:rPr>
        <w:t xml:space="preserve"> </w:t>
      </w:r>
      <w:r w:rsidRPr="0084610F">
        <w:rPr>
          <w:i/>
        </w:rPr>
        <w:t>Customer Satisfaction</w:t>
      </w:r>
      <w:r w:rsidRPr="002D2454">
        <w:t>.</w:t>
      </w:r>
      <w:r w:rsidRPr="002D2454">
        <w:rPr>
          <w:spacing w:val="1"/>
        </w:rPr>
        <w:t xml:space="preserve"> </w:t>
      </w:r>
      <w:r w:rsidRPr="002D2454">
        <w:t>The</w:t>
      </w:r>
      <w:r w:rsidRPr="002D2454">
        <w:rPr>
          <w:spacing w:val="1"/>
        </w:rPr>
        <w:t xml:space="preserve"> </w:t>
      </w:r>
      <w:r w:rsidRPr="002D2454">
        <w:t>purpose</w:t>
      </w:r>
      <w:r w:rsidRPr="002D2454">
        <w:rPr>
          <w:spacing w:val="1"/>
        </w:rPr>
        <w:t xml:space="preserve"> </w:t>
      </w:r>
      <w:r w:rsidRPr="002D2454">
        <w:t>of</w:t>
      </w:r>
      <w:r w:rsidRPr="002D2454">
        <w:rPr>
          <w:spacing w:val="1"/>
        </w:rPr>
        <w:t xml:space="preserve"> </w:t>
      </w:r>
      <w:r w:rsidRPr="002D2454">
        <w:t>this</w:t>
      </w:r>
      <w:r w:rsidRPr="002D2454">
        <w:rPr>
          <w:spacing w:val="1"/>
        </w:rPr>
        <w:t xml:space="preserve"> </w:t>
      </w:r>
      <w:r w:rsidRPr="002D2454">
        <w:t>study</w:t>
      </w:r>
      <w:r w:rsidRPr="002D2454">
        <w:rPr>
          <w:spacing w:val="1"/>
        </w:rPr>
        <w:t xml:space="preserve"> </w:t>
      </w:r>
      <w:r w:rsidRPr="002D2454">
        <w:t>was</w:t>
      </w:r>
      <w:r w:rsidRPr="002D2454">
        <w:rPr>
          <w:spacing w:val="1"/>
        </w:rPr>
        <w:t xml:space="preserve"> </w:t>
      </w:r>
      <w:r w:rsidRPr="002D2454">
        <w:t>to</w:t>
      </w:r>
      <w:r w:rsidRPr="002D2454">
        <w:rPr>
          <w:spacing w:val="1"/>
        </w:rPr>
        <w:t xml:space="preserve"> </w:t>
      </w:r>
      <w:r w:rsidRPr="002D2454">
        <w:t xml:space="preserve">determine the effect. </w:t>
      </w:r>
      <w:r w:rsidRPr="0084610F">
        <w:rPr>
          <w:i/>
        </w:rPr>
        <w:t>Brand Image</w:t>
      </w:r>
      <w:r w:rsidRPr="002D2454">
        <w:t xml:space="preserve">, </w:t>
      </w:r>
      <w:r w:rsidRPr="0084610F">
        <w:rPr>
          <w:i/>
        </w:rPr>
        <w:t xml:space="preserve">E-Service Quality </w:t>
      </w:r>
      <w:r w:rsidRPr="002D2454">
        <w:t xml:space="preserve">and </w:t>
      </w:r>
      <w:r w:rsidRPr="0084610F">
        <w:rPr>
          <w:i/>
        </w:rPr>
        <w:t>Digital Payment</w:t>
      </w:r>
      <w:r w:rsidRPr="002D2454">
        <w:t xml:space="preserve"> Towards</w:t>
      </w:r>
      <w:r w:rsidRPr="002D2454">
        <w:rPr>
          <w:spacing w:val="-46"/>
        </w:rPr>
        <w:t xml:space="preserve"> </w:t>
      </w:r>
      <w:r w:rsidRPr="0084610F">
        <w:rPr>
          <w:i/>
        </w:rPr>
        <w:t>Customer Satisfaction</w:t>
      </w:r>
      <w:r w:rsidRPr="002D2454">
        <w:t xml:space="preserve"> on </w:t>
      </w:r>
      <w:r w:rsidRPr="0084610F">
        <w:rPr>
          <w:i/>
        </w:rPr>
        <w:t>Shopeefood</w:t>
      </w:r>
      <w:r w:rsidRPr="002D2454">
        <w:t xml:space="preserve"> Users in Bandung. This research is included</w:t>
      </w:r>
      <w:r w:rsidRPr="002D2454">
        <w:rPr>
          <w:spacing w:val="1"/>
        </w:rPr>
        <w:t xml:space="preserve"> </w:t>
      </w:r>
      <w:r w:rsidRPr="002D2454">
        <w:t>in the type of quantitative research using a correlation approach. Data collection</w:t>
      </w:r>
      <w:r w:rsidRPr="002D2454">
        <w:rPr>
          <w:spacing w:val="1"/>
        </w:rPr>
        <w:t xml:space="preserve"> </w:t>
      </w:r>
      <w:r w:rsidRPr="002D2454">
        <w:t>techniques in this study were carried out through the distribution of questionnaires.</w:t>
      </w:r>
      <w:r w:rsidRPr="002D2454">
        <w:rPr>
          <w:spacing w:val="-45"/>
        </w:rPr>
        <w:t xml:space="preserve"> </w:t>
      </w:r>
      <w:r w:rsidRPr="002D2454">
        <w:t>The</w:t>
      </w:r>
      <w:r w:rsidRPr="002D2454">
        <w:rPr>
          <w:spacing w:val="-9"/>
        </w:rPr>
        <w:t xml:space="preserve"> </w:t>
      </w:r>
      <w:r w:rsidRPr="002D2454">
        <w:t>object</w:t>
      </w:r>
      <w:r w:rsidRPr="002D2454">
        <w:rPr>
          <w:spacing w:val="-12"/>
        </w:rPr>
        <w:t xml:space="preserve"> </w:t>
      </w:r>
      <w:r w:rsidRPr="002D2454">
        <w:t>of</w:t>
      </w:r>
      <w:r w:rsidRPr="002D2454">
        <w:rPr>
          <w:spacing w:val="-9"/>
        </w:rPr>
        <w:t xml:space="preserve"> </w:t>
      </w:r>
      <w:r w:rsidRPr="002D2454">
        <w:t>this</w:t>
      </w:r>
      <w:r w:rsidRPr="002D2454">
        <w:rPr>
          <w:spacing w:val="-9"/>
        </w:rPr>
        <w:t xml:space="preserve"> </w:t>
      </w:r>
      <w:r w:rsidRPr="002D2454">
        <w:t>research</w:t>
      </w:r>
      <w:r w:rsidRPr="002D2454">
        <w:rPr>
          <w:spacing w:val="-6"/>
        </w:rPr>
        <w:t xml:space="preserve"> </w:t>
      </w:r>
      <w:r w:rsidRPr="002D2454">
        <w:t>is</w:t>
      </w:r>
      <w:r w:rsidRPr="002D2454">
        <w:rPr>
          <w:spacing w:val="-11"/>
        </w:rPr>
        <w:t xml:space="preserve"> </w:t>
      </w:r>
      <w:r w:rsidRPr="0084610F">
        <w:rPr>
          <w:i/>
        </w:rPr>
        <w:t>Shopeefood</w:t>
      </w:r>
      <w:r w:rsidRPr="002D2454">
        <w:rPr>
          <w:spacing w:val="-8"/>
        </w:rPr>
        <w:t xml:space="preserve"> </w:t>
      </w:r>
      <w:r w:rsidRPr="002D2454">
        <w:t>users</w:t>
      </w:r>
      <w:r w:rsidRPr="002D2454">
        <w:rPr>
          <w:spacing w:val="-11"/>
        </w:rPr>
        <w:t xml:space="preserve"> </w:t>
      </w:r>
      <w:r w:rsidRPr="002D2454">
        <w:t>as</w:t>
      </w:r>
      <w:r w:rsidRPr="002D2454">
        <w:rPr>
          <w:spacing w:val="-9"/>
        </w:rPr>
        <w:t xml:space="preserve"> </w:t>
      </w:r>
      <w:r w:rsidRPr="002D2454">
        <w:t>many</w:t>
      </w:r>
      <w:r w:rsidRPr="002D2454">
        <w:rPr>
          <w:spacing w:val="-9"/>
        </w:rPr>
        <w:t xml:space="preserve"> </w:t>
      </w:r>
      <w:r w:rsidRPr="002D2454">
        <w:t>as</w:t>
      </w:r>
      <w:r w:rsidRPr="002D2454">
        <w:rPr>
          <w:spacing w:val="-11"/>
        </w:rPr>
        <w:t xml:space="preserve"> </w:t>
      </w:r>
      <w:r w:rsidRPr="002D2454">
        <w:t>200</w:t>
      </w:r>
      <w:r w:rsidRPr="002D2454">
        <w:rPr>
          <w:spacing w:val="-10"/>
        </w:rPr>
        <w:t xml:space="preserve"> </w:t>
      </w:r>
      <w:r w:rsidRPr="002D2454">
        <w:t>people</w:t>
      </w:r>
      <w:r w:rsidRPr="002D2454">
        <w:rPr>
          <w:spacing w:val="-12"/>
        </w:rPr>
        <w:t xml:space="preserve"> </w:t>
      </w:r>
      <w:r w:rsidRPr="002D2454">
        <w:t>and</w:t>
      </w:r>
      <w:r w:rsidRPr="002D2454">
        <w:rPr>
          <w:spacing w:val="-10"/>
        </w:rPr>
        <w:t xml:space="preserve"> </w:t>
      </w:r>
      <w:r w:rsidRPr="002D2454">
        <w:t>narrowed</w:t>
      </w:r>
      <w:r w:rsidRPr="002D2454">
        <w:rPr>
          <w:spacing w:val="-45"/>
        </w:rPr>
        <w:t xml:space="preserve"> </w:t>
      </w:r>
      <w:r w:rsidRPr="002D2454">
        <w:t>in the number of samples as many as 170 consumers. The sampling technique used</w:t>
      </w:r>
      <w:r w:rsidRPr="002D2454">
        <w:rPr>
          <w:spacing w:val="1"/>
        </w:rPr>
        <w:t xml:space="preserve"> </w:t>
      </w:r>
      <w:r w:rsidRPr="002D2454">
        <w:t>in this research is simple random sampling, where the researcher determines the</w:t>
      </w:r>
      <w:r w:rsidRPr="002D2454">
        <w:rPr>
          <w:spacing w:val="1"/>
        </w:rPr>
        <w:t xml:space="preserve"> </w:t>
      </w:r>
      <w:r w:rsidRPr="002D2454">
        <w:t>sample randomly. Analysis of the data used is descriptive and statistical analysis by</w:t>
      </w:r>
      <w:r w:rsidRPr="002D2454">
        <w:rPr>
          <w:spacing w:val="-45"/>
        </w:rPr>
        <w:t xml:space="preserve"> </w:t>
      </w:r>
      <w:r w:rsidRPr="002D2454">
        <w:t>using multiple linear regression analysis, F test and T test. The results of this study</w:t>
      </w:r>
      <w:r w:rsidRPr="002D2454">
        <w:rPr>
          <w:spacing w:val="1"/>
        </w:rPr>
        <w:t xml:space="preserve"> </w:t>
      </w:r>
      <w:r w:rsidRPr="002D2454">
        <w:t>indicate</w:t>
      </w:r>
      <w:r w:rsidRPr="002D2454">
        <w:rPr>
          <w:spacing w:val="-9"/>
        </w:rPr>
        <w:t xml:space="preserve"> </w:t>
      </w:r>
      <w:r w:rsidRPr="002D2454">
        <w:t>that</w:t>
      </w:r>
      <w:r w:rsidRPr="002D2454">
        <w:rPr>
          <w:spacing w:val="-9"/>
        </w:rPr>
        <w:t xml:space="preserve"> </w:t>
      </w:r>
      <w:r w:rsidRPr="002D2454">
        <w:t>the</w:t>
      </w:r>
      <w:r w:rsidRPr="002D2454">
        <w:rPr>
          <w:spacing w:val="-7"/>
        </w:rPr>
        <w:t xml:space="preserve"> </w:t>
      </w:r>
      <w:r w:rsidRPr="0084610F">
        <w:rPr>
          <w:i/>
        </w:rPr>
        <w:t>Brand Image</w:t>
      </w:r>
      <w:r w:rsidRPr="002D2454">
        <w:rPr>
          <w:spacing w:val="-9"/>
        </w:rPr>
        <w:t xml:space="preserve"> </w:t>
      </w:r>
      <w:r w:rsidRPr="002D2454">
        <w:t>variable</w:t>
      </w:r>
      <w:r w:rsidRPr="002D2454">
        <w:rPr>
          <w:spacing w:val="-9"/>
        </w:rPr>
        <w:t xml:space="preserve"> </w:t>
      </w:r>
      <w:r w:rsidRPr="002D2454">
        <w:t>partially</w:t>
      </w:r>
      <w:r w:rsidRPr="002D2454">
        <w:rPr>
          <w:spacing w:val="-9"/>
        </w:rPr>
        <w:t xml:space="preserve"> </w:t>
      </w:r>
      <w:r w:rsidRPr="002D2454">
        <w:t>has</w:t>
      </w:r>
      <w:r w:rsidRPr="002D2454">
        <w:rPr>
          <w:spacing w:val="-8"/>
        </w:rPr>
        <w:t xml:space="preserve"> </w:t>
      </w:r>
      <w:r w:rsidRPr="002D2454">
        <w:t>a</w:t>
      </w:r>
      <w:r w:rsidRPr="002D2454">
        <w:rPr>
          <w:spacing w:val="-8"/>
        </w:rPr>
        <w:t xml:space="preserve"> </w:t>
      </w:r>
      <w:r w:rsidRPr="002D2454">
        <w:t>significant</w:t>
      </w:r>
      <w:r w:rsidRPr="002D2454">
        <w:rPr>
          <w:spacing w:val="-7"/>
        </w:rPr>
        <w:t xml:space="preserve"> </w:t>
      </w:r>
      <w:r w:rsidRPr="002D2454">
        <w:t>effect</w:t>
      </w:r>
      <w:r w:rsidRPr="002D2454">
        <w:rPr>
          <w:spacing w:val="-9"/>
        </w:rPr>
        <w:t xml:space="preserve"> </w:t>
      </w:r>
      <w:r w:rsidRPr="002D2454">
        <w:t>on</w:t>
      </w:r>
      <w:r w:rsidRPr="002D2454">
        <w:rPr>
          <w:spacing w:val="-7"/>
        </w:rPr>
        <w:t xml:space="preserve"> </w:t>
      </w:r>
      <w:r w:rsidRPr="0084610F">
        <w:rPr>
          <w:i/>
        </w:rPr>
        <w:t>Customer Satisfaction</w:t>
      </w:r>
      <w:r w:rsidRPr="002D2454">
        <w:t xml:space="preserve">, the </w:t>
      </w:r>
      <w:r w:rsidRPr="0084610F">
        <w:rPr>
          <w:i/>
        </w:rPr>
        <w:t xml:space="preserve">E-Service Quality </w:t>
      </w:r>
      <w:r w:rsidRPr="002D2454">
        <w:t>variable partially has a significant effect on</w:t>
      </w:r>
      <w:r w:rsidRPr="002D2454">
        <w:rPr>
          <w:spacing w:val="1"/>
        </w:rPr>
        <w:t xml:space="preserve"> </w:t>
      </w:r>
      <w:r w:rsidRPr="0084610F">
        <w:rPr>
          <w:i/>
        </w:rPr>
        <w:t>Customer Satisfaction</w:t>
      </w:r>
      <w:r w:rsidRPr="002D2454">
        <w:t xml:space="preserve"> and the </w:t>
      </w:r>
      <w:r w:rsidRPr="0084610F">
        <w:rPr>
          <w:i/>
        </w:rPr>
        <w:t>Digital Payment</w:t>
      </w:r>
      <w:r w:rsidRPr="002D2454">
        <w:t xml:space="preserve"> variable partially has a significant</w:t>
      </w:r>
      <w:r w:rsidRPr="002D2454">
        <w:rPr>
          <w:spacing w:val="1"/>
        </w:rPr>
        <w:t xml:space="preserve"> </w:t>
      </w:r>
      <w:r w:rsidRPr="002D2454">
        <w:t xml:space="preserve">effect on </w:t>
      </w:r>
      <w:r w:rsidRPr="0084610F">
        <w:rPr>
          <w:i/>
        </w:rPr>
        <w:t>Customer Satisfaction</w:t>
      </w:r>
      <w:r w:rsidRPr="002D2454">
        <w:t xml:space="preserve">. And simultaneously the variables of </w:t>
      </w:r>
      <w:r w:rsidRPr="0084610F">
        <w:rPr>
          <w:i/>
        </w:rPr>
        <w:t>Brand Image</w:t>
      </w:r>
      <w:r w:rsidRPr="002D2454">
        <w:t>,</w:t>
      </w:r>
      <w:r w:rsidRPr="002D2454">
        <w:rPr>
          <w:spacing w:val="1"/>
        </w:rPr>
        <w:t xml:space="preserve"> </w:t>
      </w:r>
      <w:r w:rsidRPr="0084610F">
        <w:rPr>
          <w:i/>
        </w:rPr>
        <w:t xml:space="preserve">E-Service Quality </w:t>
      </w:r>
      <w:r w:rsidRPr="002D2454">
        <w:t>and</w:t>
      </w:r>
      <w:r w:rsidRPr="002D2454">
        <w:rPr>
          <w:spacing w:val="1"/>
        </w:rPr>
        <w:t xml:space="preserve"> </w:t>
      </w:r>
      <w:r w:rsidRPr="0084610F">
        <w:rPr>
          <w:i/>
        </w:rPr>
        <w:t>Digital Payment</w:t>
      </w:r>
      <w:r w:rsidRPr="002D2454">
        <w:rPr>
          <w:spacing w:val="1"/>
        </w:rPr>
        <w:t xml:space="preserve"> </w:t>
      </w:r>
      <w:r w:rsidRPr="002D2454">
        <w:t>have</w:t>
      </w:r>
      <w:r w:rsidRPr="002D2454">
        <w:rPr>
          <w:spacing w:val="1"/>
        </w:rPr>
        <w:t xml:space="preserve"> </w:t>
      </w:r>
      <w:r w:rsidRPr="002D2454">
        <w:t>a</w:t>
      </w:r>
      <w:r w:rsidRPr="002D2454">
        <w:rPr>
          <w:spacing w:val="1"/>
        </w:rPr>
        <w:t xml:space="preserve"> </w:t>
      </w:r>
      <w:r w:rsidRPr="002D2454">
        <w:t>significant</w:t>
      </w:r>
      <w:r w:rsidRPr="002D2454">
        <w:rPr>
          <w:spacing w:val="1"/>
        </w:rPr>
        <w:t xml:space="preserve"> </w:t>
      </w:r>
      <w:r w:rsidRPr="002D2454">
        <w:t>effect</w:t>
      </w:r>
      <w:r w:rsidRPr="002D2454">
        <w:rPr>
          <w:spacing w:val="1"/>
        </w:rPr>
        <w:t xml:space="preserve"> </w:t>
      </w:r>
      <w:r w:rsidRPr="002D2454">
        <w:t>on</w:t>
      </w:r>
      <w:r w:rsidRPr="002D2454">
        <w:rPr>
          <w:spacing w:val="1"/>
        </w:rPr>
        <w:t xml:space="preserve"> </w:t>
      </w:r>
      <w:r w:rsidRPr="0084610F">
        <w:rPr>
          <w:i/>
        </w:rPr>
        <w:t>Customer Satisfaction</w:t>
      </w:r>
      <w:r w:rsidRPr="002D2454">
        <w:rPr>
          <w:spacing w:val="-2"/>
        </w:rPr>
        <w:t xml:space="preserve"> </w:t>
      </w:r>
      <w:r w:rsidRPr="002D2454">
        <w:t xml:space="preserve">on </w:t>
      </w:r>
      <w:r w:rsidRPr="0084610F">
        <w:rPr>
          <w:i/>
        </w:rPr>
        <w:t>Shopeefood</w:t>
      </w:r>
      <w:r w:rsidRPr="002D2454">
        <w:t xml:space="preserve"> Users in</w:t>
      </w:r>
      <w:r w:rsidRPr="002D2454">
        <w:rPr>
          <w:spacing w:val="1"/>
        </w:rPr>
        <w:t xml:space="preserve"> </w:t>
      </w:r>
      <w:r w:rsidRPr="002D2454">
        <w:t>Bandung</w:t>
      </w:r>
      <w:r w:rsidRPr="002D2454">
        <w:rPr>
          <w:spacing w:val="-2"/>
        </w:rPr>
        <w:t xml:space="preserve"> </w:t>
      </w:r>
      <w:r w:rsidRPr="002D2454">
        <w:t>City.</w:t>
      </w:r>
    </w:p>
    <w:p w14:paraId="5E6AC610" w14:textId="77777777" w:rsidR="0084610F" w:rsidRPr="002D2454" w:rsidRDefault="0084610F" w:rsidP="0084610F">
      <w:pPr>
        <w:pStyle w:val="PROSIDING-KATAKUNCI"/>
        <w:rPr>
          <w:rFonts w:eastAsia="Calibri" w:cs="Arial"/>
          <w:b w:val="0"/>
          <w:i/>
          <w:szCs w:val="19"/>
          <w:lang w:eastAsia="en-US"/>
        </w:rPr>
      </w:pPr>
      <w:r w:rsidRPr="006121F8">
        <w:rPr>
          <w:szCs w:val="19"/>
        </w:rPr>
        <w:t xml:space="preserve">Keywords: </w:t>
      </w:r>
      <w:r w:rsidRPr="0084610F">
        <w:rPr>
          <w:b w:val="0"/>
          <w:i/>
        </w:rPr>
        <w:t>Brand Image</w:t>
      </w:r>
      <w:r w:rsidRPr="002D2454">
        <w:rPr>
          <w:b w:val="0"/>
          <w:i/>
        </w:rPr>
        <w:t>,</w:t>
      </w:r>
      <w:r w:rsidRPr="002D2454">
        <w:rPr>
          <w:b w:val="0"/>
          <w:i/>
          <w:spacing w:val="-10"/>
        </w:rPr>
        <w:t xml:space="preserve"> </w:t>
      </w:r>
      <w:r w:rsidRPr="0084610F">
        <w:rPr>
          <w:b w:val="0"/>
          <w:i/>
        </w:rPr>
        <w:t>E-Service Quality</w:t>
      </w:r>
      <w:r w:rsidRPr="002D2454">
        <w:rPr>
          <w:b w:val="0"/>
          <w:i/>
        </w:rPr>
        <w:t>,</w:t>
      </w:r>
      <w:r w:rsidRPr="002D2454">
        <w:rPr>
          <w:b w:val="0"/>
          <w:i/>
          <w:spacing w:val="-12"/>
        </w:rPr>
        <w:t xml:space="preserve"> </w:t>
      </w:r>
      <w:r w:rsidRPr="0084610F">
        <w:rPr>
          <w:b w:val="0"/>
          <w:i/>
        </w:rPr>
        <w:t>Digital Payment</w:t>
      </w:r>
      <w:r w:rsidRPr="002D2454">
        <w:rPr>
          <w:b w:val="0"/>
          <w:i/>
        </w:rPr>
        <w:t>,</w:t>
      </w:r>
      <w:r w:rsidRPr="002D2454">
        <w:rPr>
          <w:b w:val="0"/>
          <w:i/>
          <w:spacing w:val="-12"/>
        </w:rPr>
        <w:t xml:space="preserve"> </w:t>
      </w:r>
      <w:r w:rsidRPr="0084610F">
        <w:rPr>
          <w:b w:val="0"/>
          <w:i/>
        </w:rPr>
        <w:t>Customer Satisfaction</w:t>
      </w:r>
      <w:r w:rsidRPr="002D2454">
        <w:rPr>
          <w:b w:val="0"/>
          <w:bCs w:val="0"/>
          <w:i/>
          <w:iCs/>
          <w:szCs w:val="19"/>
        </w:rPr>
        <w:t>.</w:t>
      </w:r>
    </w:p>
    <w:p w14:paraId="413D4268" w14:textId="77777777" w:rsidR="0084610F" w:rsidRPr="00152FCA" w:rsidRDefault="0084610F" w:rsidP="0084610F">
      <w:pPr>
        <w:pStyle w:val="PROSIDING-ABSTRAK"/>
        <w:rPr>
          <w:rFonts w:eastAsia="Calibri"/>
          <w:b/>
          <w:bCs w:val="0"/>
          <w:szCs w:val="19"/>
          <w:lang w:val="en-US" w:eastAsia="en-US"/>
        </w:rPr>
      </w:pPr>
      <w:proofErr w:type="spellStart"/>
      <w:r w:rsidRPr="00071E95">
        <w:rPr>
          <w:rFonts w:eastAsia="Calibri" w:cs="Arial"/>
          <w:b/>
          <w:bCs w:val="0"/>
          <w:szCs w:val="19"/>
          <w:lang w:val="en-US" w:eastAsia="en-US"/>
        </w:rPr>
        <w:t>Abstrak</w:t>
      </w:r>
      <w:proofErr w:type="spellEnd"/>
      <w:r w:rsidRPr="00071E95">
        <w:rPr>
          <w:rFonts w:eastAsia="Calibri" w:cs="Arial"/>
          <w:b/>
          <w:bCs w:val="0"/>
          <w:szCs w:val="19"/>
          <w:lang w:val="en-US" w:eastAsia="en-US"/>
        </w:rPr>
        <w:t>.</w:t>
      </w:r>
      <w:r w:rsidRPr="006121F8">
        <w:rPr>
          <w:rFonts w:eastAsia="Calibri" w:cs="Arial"/>
          <w:szCs w:val="19"/>
          <w:lang w:val="en-US" w:eastAsia="en-US"/>
        </w:rPr>
        <w:t xml:space="preserve"> </w:t>
      </w:r>
      <w:r>
        <w:t xml:space="preserve">Penelitian ini berfokus pada penerapan </w:t>
      </w:r>
      <w:r w:rsidRPr="0084610F">
        <w:rPr>
          <w:i/>
        </w:rPr>
        <w:t>Brand Image</w:t>
      </w:r>
      <w:r>
        <w:rPr>
          <w:i/>
        </w:rPr>
        <w:t xml:space="preserve">, </w:t>
      </w:r>
      <w:r w:rsidRPr="0084610F">
        <w:rPr>
          <w:i/>
        </w:rPr>
        <w:t xml:space="preserve">E-Service Quality </w:t>
      </w:r>
      <w:r>
        <w:t xml:space="preserve">dan </w:t>
      </w:r>
      <w:r w:rsidRPr="0084610F">
        <w:rPr>
          <w:i/>
        </w:rPr>
        <w:t>Digital Payment</w:t>
      </w:r>
      <w:r>
        <w:rPr>
          <w:i/>
        </w:rPr>
        <w:t xml:space="preserve"> </w:t>
      </w:r>
      <w:r>
        <w:t xml:space="preserve">Terhadap </w:t>
      </w:r>
      <w:r w:rsidRPr="0084610F">
        <w:rPr>
          <w:i/>
        </w:rPr>
        <w:t>Customer Satisfaction</w:t>
      </w:r>
      <w:r>
        <w:t>. Tujuan penelitian ini untuk mengetahui</w:t>
      </w:r>
      <w:r>
        <w:rPr>
          <w:spacing w:val="1"/>
        </w:rPr>
        <w:t xml:space="preserve"> </w:t>
      </w:r>
      <w:r>
        <w:t>pengaruh.</w:t>
      </w:r>
      <w:r>
        <w:rPr>
          <w:spacing w:val="-6"/>
        </w:rPr>
        <w:t xml:space="preserve"> </w:t>
      </w:r>
      <w:r w:rsidRPr="0084610F">
        <w:rPr>
          <w:i/>
        </w:rPr>
        <w:t>Brand Image</w:t>
      </w:r>
      <w:r>
        <w:rPr>
          <w:i/>
        </w:rPr>
        <w:t>,</w:t>
      </w:r>
      <w:r>
        <w:rPr>
          <w:i/>
          <w:spacing w:val="-9"/>
        </w:rPr>
        <w:t xml:space="preserve"> </w:t>
      </w:r>
      <w:r w:rsidRPr="0084610F">
        <w:rPr>
          <w:i/>
        </w:rPr>
        <w:t xml:space="preserve">E-Service Quality </w:t>
      </w:r>
      <w:r>
        <w:t>dan</w:t>
      </w:r>
      <w:r>
        <w:rPr>
          <w:spacing w:val="-8"/>
        </w:rPr>
        <w:t xml:space="preserve"> </w:t>
      </w:r>
      <w:r w:rsidRPr="0084610F">
        <w:rPr>
          <w:i/>
        </w:rPr>
        <w:t>Digital Payment</w:t>
      </w:r>
      <w:r>
        <w:rPr>
          <w:i/>
          <w:spacing w:val="-10"/>
        </w:rPr>
        <w:t xml:space="preserve"> </w:t>
      </w:r>
      <w:r>
        <w:t>Terhadap</w:t>
      </w:r>
      <w:r>
        <w:rPr>
          <w:spacing w:val="-6"/>
        </w:rPr>
        <w:t xml:space="preserve"> </w:t>
      </w:r>
      <w:r w:rsidRPr="0084610F">
        <w:rPr>
          <w:i/>
        </w:rPr>
        <w:t>Customer Satisfaction</w:t>
      </w:r>
      <w:r>
        <w:rPr>
          <w:i/>
        </w:rPr>
        <w:t xml:space="preserve"> </w:t>
      </w:r>
      <w:r>
        <w:t xml:space="preserve">Pada Pengguna </w:t>
      </w:r>
      <w:r w:rsidRPr="0084610F">
        <w:rPr>
          <w:i/>
        </w:rPr>
        <w:t>Shopeefood</w:t>
      </w:r>
      <w:r>
        <w:t>.di Kota Bandung. Penelitian ini termasuk</w:t>
      </w:r>
      <w:r>
        <w:rPr>
          <w:spacing w:val="1"/>
        </w:rPr>
        <w:t xml:space="preserve"> </w:t>
      </w:r>
      <w:r>
        <w:t>kedalam</w:t>
      </w:r>
      <w:r>
        <w:rPr>
          <w:spacing w:val="1"/>
        </w:rPr>
        <w:t xml:space="preserve"> </w:t>
      </w:r>
      <w:r>
        <w:t>jenis</w:t>
      </w:r>
      <w:r>
        <w:rPr>
          <w:spacing w:val="1"/>
        </w:rPr>
        <w:t xml:space="preserve"> </w:t>
      </w:r>
      <w:r>
        <w:t>penelitian</w:t>
      </w:r>
      <w:r>
        <w:rPr>
          <w:spacing w:val="1"/>
        </w:rPr>
        <w:t xml:space="preserve"> </w:t>
      </w:r>
      <w:r>
        <w:t>kuantitatif</w:t>
      </w:r>
      <w:r>
        <w:rPr>
          <w:spacing w:val="1"/>
        </w:rPr>
        <w:t xml:space="preserve"> </w:t>
      </w:r>
      <w:r>
        <w:t>dengan</w:t>
      </w:r>
      <w:r>
        <w:rPr>
          <w:spacing w:val="1"/>
        </w:rPr>
        <w:t xml:space="preserve"> </w:t>
      </w:r>
      <w:r>
        <w:t>menggunakan</w:t>
      </w:r>
      <w:r>
        <w:rPr>
          <w:spacing w:val="1"/>
        </w:rPr>
        <w:t xml:space="preserve"> </w:t>
      </w:r>
      <w:r>
        <w:t>pendekatan</w:t>
      </w:r>
      <w:r>
        <w:rPr>
          <w:spacing w:val="1"/>
        </w:rPr>
        <w:t xml:space="preserve"> </w:t>
      </w:r>
      <w:r>
        <w:t>korelasi.</w:t>
      </w:r>
      <w:r>
        <w:rPr>
          <w:spacing w:val="1"/>
        </w:rPr>
        <w:t xml:space="preserve"> </w:t>
      </w:r>
      <w:r>
        <w:t>Teknik</w:t>
      </w:r>
      <w:r>
        <w:rPr>
          <w:spacing w:val="-13"/>
        </w:rPr>
        <w:t xml:space="preserve"> </w:t>
      </w:r>
      <w:r>
        <w:t>pengumpulan</w:t>
      </w:r>
      <w:r>
        <w:rPr>
          <w:spacing w:val="-10"/>
        </w:rPr>
        <w:t xml:space="preserve"> </w:t>
      </w:r>
      <w:r>
        <w:t>data</w:t>
      </w:r>
      <w:r>
        <w:rPr>
          <w:spacing w:val="-12"/>
        </w:rPr>
        <w:t xml:space="preserve"> </w:t>
      </w:r>
      <w:r>
        <w:t>dalam</w:t>
      </w:r>
      <w:r>
        <w:rPr>
          <w:spacing w:val="-12"/>
        </w:rPr>
        <w:t xml:space="preserve"> </w:t>
      </w:r>
      <w:r>
        <w:t>penelitian</w:t>
      </w:r>
      <w:r>
        <w:rPr>
          <w:spacing w:val="-10"/>
        </w:rPr>
        <w:t xml:space="preserve"> </w:t>
      </w:r>
      <w:r>
        <w:t>ini</w:t>
      </w:r>
      <w:r>
        <w:rPr>
          <w:spacing w:val="-12"/>
        </w:rPr>
        <w:t xml:space="preserve"> </w:t>
      </w:r>
      <w:r>
        <w:t>dilakukan</w:t>
      </w:r>
      <w:r>
        <w:rPr>
          <w:spacing w:val="-10"/>
        </w:rPr>
        <w:t xml:space="preserve"> </w:t>
      </w:r>
      <w:r>
        <w:t>melalui</w:t>
      </w:r>
      <w:r>
        <w:rPr>
          <w:spacing w:val="-12"/>
        </w:rPr>
        <w:t xml:space="preserve"> </w:t>
      </w:r>
      <w:r>
        <w:t>penyebaran</w:t>
      </w:r>
      <w:r>
        <w:rPr>
          <w:spacing w:val="-10"/>
        </w:rPr>
        <w:t xml:space="preserve"> </w:t>
      </w:r>
      <w:r>
        <w:t>angket.</w:t>
      </w:r>
      <w:r>
        <w:rPr>
          <w:spacing w:val="-45"/>
        </w:rPr>
        <w:t xml:space="preserve"> </w:t>
      </w:r>
      <w:r>
        <w:t>Objek</w:t>
      </w:r>
      <w:r>
        <w:rPr>
          <w:spacing w:val="1"/>
        </w:rPr>
        <w:t xml:space="preserve"> </w:t>
      </w:r>
      <w:r>
        <w:t>penelitian</w:t>
      </w:r>
      <w:r>
        <w:rPr>
          <w:spacing w:val="1"/>
        </w:rPr>
        <w:t xml:space="preserve"> </w:t>
      </w:r>
      <w:r>
        <w:t>ini</w:t>
      </w:r>
      <w:r>
        <w:rPr>
          <w:spacing w:val="1"/>
        </w:rPr>
        <w:t xml:space="preserve"> </w:t>
      </w:r>
      <w:r>
        <w:t>adalah</w:t>
      </w:r>
      <w:r>
        <w:rPr>
          <w:spacing w:val="1"/>
        </w:rPr>
        <w:t xml:space="preserve"> </w:t>
      </w:r>
      <w:r>
        <w:t>pengguna</w:t>
      </w:r>
      <w:r>
        <w:rPr>
          <w:spacing w:val="1"/>
        </w:rPr>
        <w:t xml:space="preserve"> </w:t>
      </w:r>
      <w:r w:rsidRPr="0084610F">
        <w:rPr>
          <w:i/>
        </w:rPr>
        <w:t>Shopeefood</w:t>
      </w:r>
      <w:r>
        <w:rPr>
          <w:spacing w:val="1"/>
        </w:rPr>
        <w:t xml:space="preserve"> </w:t>
      </w:r>
      <w:r>
        <w:t>sebanyak</w:t>
      </w:r>
      <w:r>
        <w:rPr>
          <w:spacing w:val="1"/>
        </w:rPr>
        <w:t xml:space="preserve"> </w:t>
      </w:r>
      <w:r>
        <w:t>200</w:t>
      </w:r>
      <w:r>
        <w:rPr>
          <w:spacing w:val="1"/>
        </w:rPr>
        <w:t xml:space="preserve"> </w:t>
      </w:r>
      <w:r>
        <w:t>orang</w:t>
      </w:r>
      <w:r>
        <w:rPr>
          <w:spacing w:val="1"/>
        </w:rPr>
        <w:t xml:space="preserve"> </w:t>
      </w:r>
      <w:r>
        <w:t>dan</w:t>
      </w:r>
      <w:r>
        <w:rPr>
          <w:spacing w:val="1"/>
        </w:rPr>
        <w:t xml:space="preserve"> </w:t>
      </w:r>
      <w:r>
        <w:t>dikerucutkan</w:t>
      </w:r>
      <w:r>
        <w:rPr>
          <w:spacing w:val="-10"/>
        </w:rPr>
        <w:t xml:space="preserve"> </w:t>
      </w:r>
      <w:r>
        <w:t>dalam</w:t>
      </w:r>
      <w:r>
        <w:rPr>
          <w:spacing w:val="-11"/>
        </w:rPr>
        <w:t xml:space="preserve"> </w:t>
      </w:r>
      <w:r>
        <w:t>jumlah</w:t>
      </w:r>
      <w:r>
        <w:rPr>
          <w:spacing w:val="-9"/>
        </w:rPr>
        <w:t xml:space="preserve"> </w:t>
      </w:r>
      <w:r>
        <w:t>sampel</w:t>
      </w:r>
      <w:r>
        <w:rPr>
          <w:spacing w:val="-10"/>
        </w:rPr>
        <w:t xml:space="preserve"> </w:t>
      </w:r>
      <w:r>
        <w:t>sebanyak</w:t>
      </w:r>
      <w:r>
        <w:rPr>
          <w:spacing w:val="-8"/>
        </w:rPr>
        <w:t xml:space="preserve"> </w:t>
      </w:r>
      <w:r>
        <w:t>170</w:t>
      </w:r>
      <w:r>
        <w:rPr>
          <w:spacing w:val="-9"/>
        </w:rPr>
        <w:t xml:space="preserve"> </w:t>
      </w:r>
      <w:r>
        <w:t>orang</w:t>
      </w:r>
      <w:r>
        <w:rPr>
          <w:spacing w:val="-11"/>
        </w:rPr>
        <w:t xml:space="preserve"> </w:t>
      </w:r>
      <w:r>
        <w:t>konsumen.</w:t>
      </w:r>
      <w:r>
        <w:rPr>
          <w:spacing w:val="-10"/>
        </w:rPr>
        <w:t xml:space="preserve"> </w:t>
      </w:r>
      <w:r>
        <w:t>Teknik</w:t>
      </w:r>
      <w:r>
        <w:rPr>
          <w:spacing w:val="-11"/>
        </w:rPr>
        <w:t xml:space="preserve"> </w:t>
      </w:r>
      <w:r>
        <w:t>sampling</w:t>
      </w:r>
      <w:r>
        <w:rPr>
          <w:spacing w:val="-45"/>
        </w:rPr>
        <w:t xml:space="preserve"> </w:t>
      </w:r>
      <w:r>
        <w:t>yang</w:t>
      </w:r>
      <w:r>
        <w:rPr>
          <w:spacing w:val="1"/>
        </w:rPr>
        <w:t xml:space="preserve"> </w:t>
      </w:r>
      <w:r>
        <w:t>digunakan</w:t>
      </w:r>
      <w:r>
        <w:rPr>
          <w:spacing w:val="1"/>
        </w:rPr>
        <w:t xml:space="preserve"> </w:t>
      </w:r>
      <w:r>
        <w:t>dalam</w:t>
      </w:r>
      <w:r>
        <w:rPr>
          <w:spacing w:val="1"/>
        </w:rPr>
        <w:t xml:space="preserve"> </w:t>
      </w:r>
      <w:r>
        <w:t>penelitian</w:t>
      </w:r>
      <w:r>
        <w:rPr>
          <w:spacing w:val="1"/>
        </w:rPr>
        <w:t xml:space="preserve"> </w:t>
      </w:r>
      <w:r>
        <w:t>ini</w:t>
      </w:r>
      <w:r>
        <w:rPr>
          <w:spacing w:val="1"/>
        </w:rPr>
        <w:t xml:space="preserve"> </w:t>
      </w:r>
      <w:r>
        <w:t>adalah</w:t>
      </w:r>
      <w:r>
        <w:rPr>
          <w:spacing w:val="1"/>
        </w:rPr>
        <w:t xml:space="preserve"> </w:t>
      </w:r>
      <w:r>
        <w:t>simple</w:t>
      </w:r>
      <w:r>
        <w:rPr>
          <w:spacing w:val="1"/>
        </w:rPr>
        <w:t xml:space="preserve"> </w:t>
      </w:r>
      <w:r>
        <w:t>random</w:t>
      </w:r>
      <w:r>
        <w:rPr>
          <w:spacing w:val="1"/>
        </w:rPr>
        <w:t xml:space="preserve"> </w:t>
      </w:r>
      <w:r>
        <w:t>sampling,</w:t>
      </w:r>
      <w:r>
        <w:rPr>
          <w:spacing w:val="1"/>
        </w:rPr>
        <w:t xml:space="preserve"> </w:t>
      </w:r>
      <w:r>
        <w:t>dimana</w:t>
      </w:r>
      <w:r>
        <w:rPr>
          <w:spacing w:val="1"/>
        </w:rPr>
        <w:t xml:space="preserve"> </w:t>
      </w:r>
      <w:r>
        <w:t>peneliti</w:t>
      </w:r>
      <w:r>
        <w:rPr>
          <w:spacing w:val="1"/>
        </w:rPr>
        <w:t xml:space="preserve"> </w:t>
      </w:r>
      <w:r>
        <w:t>menentukan</w:t>
      </w:r>
      <w:r>
        <w:rPr>
          <w:spacing w:val="1"/>
        </w:rPr>
        <w:t xml:space="preserve"> </w:t>
      </w:r>
      <w:r>
        <w:t>sampel</w:t>
      </w:r>
      <w:r>
        <w:rPr>
          <w:spacing w:val="1"/>
        </w:rPr>
        <w:t xml:space="preserve"> </w:t>
      </w:r>
      <w:r>
        <w:t>secara</w:t>
      </w:r>
      <w:r>
        <w:rPr>
          <w:spacing w:val="1"/>
        </w:rPr>
        <w:t xml:space="preserve"> </w:t>
      </w:r>
      <w:r>
        <w:t>acak.</w:t>
      </w:r>
      <w:r>
        <w:rPr>
          <w:spacing w:val="1"/>
        </w:rPr>
        <w:t xml:space="preserve"> </w:t>
      </w:r>
      <w:r>
        <w:t>Analisis</w:t>
      </w:r>
      <w:r>
        <w:rPr>
          <w:spacing w:val="1"/>
        </w:rPr>
        <w:t xml:space="preserve"> </w:t>
      </w:r>
      <w:r>
        <w:t>data</w:t>
      </w:r>
      <w:r>
        <w:rPr>
          <w:spacing w:val="1"/>
        </w:rPr>
        <w:t xml:space="preserve"> </w:t>
      </w:r>
      <w:r>
        <w:t>yang</w:t>
      </w:r>
      <w:r>
        <w:rPr>
          <w:spacing w:val="1"/>
        </w:rPr>
        <w:t xml:space="preserve"> </w:t>
      </w:r>
      <w:r>
        <w:t>digunakan</w:t>
      </w:r>
      <w:r>
        <w:rPr>
          <w:spacing w:val="1"/>
        </w:rPr>
        <w:t xml:space="preserve"> </w:t>
      </w:r>
      <w:r>
        <w:t>adalah</w:t>
      </w:r>
      <w:r>
        <w:rPr>
          <w:spacing w:val="-45"/>
        </w:rPr>
        <w:t xml:space="preserve"> </w:t>
      </w:r>
      <w:r>
        <w:t>analisis deksriptif dan statistik yaitu dengan menggunakan analisis regresi linier</w:t>
      </w:r>
      <w:r>
        <w:rPr>
          <w:spacing w:val="1"/>
        </w:rPr>
        <w:t xml:space="preserve"> </w:t>
      </w:r>
      <w:r>
        <w:t>berganda, uji F dan uji T. Hasil dari penelitian ini menunjukkan bahwa variabel</w:t>
      </w:r>
      <w:r>
        <w:rPr>
          <w:spacing w:val="1"/>
        </w:rPr>
        <w:t xml:space="preserve"> </w:t>
      </w:r>
      <w:r w:rsidRPr="0084610F">
        <w:rPr>
          <w:i/>
        </w:rPr>
        <w:t>Brand Image</w:t>
      </w:r>
      <w:r>
        <w:rPr>
          <w:i/>
        </w:rPr>
        <w:t xml:space="preserve"> </w:t>
      </w:r>
      <w:r>
        <w:t xml:space="preserve">secara parsial berpengaruh signifikan terhadap </w:t>
      </w:r>
      <w:r w:rsidRPr="0084610F">
        <w:rPr>
          <w:i/>
        </w:rPr>
        <w:t>Customer Satisfaction</w:t>
      </w:r>
      <w:r>
        <w:t>,</w:t>
      </w:r>
      <w:r>
        <w:rPr>
          <w:spacing w:val="-45"/>
        </w:rPr>
        <w:t xml:space="preserve"> </w:t>
      </w:r>
      <w:r>
        <w:t xml:space="preserve">variabel </w:t>
      </w:r>
      <w:r w:rsidRPr="0084610F">
        <w:rPr>
          <w:i/>
        </w:rPr>
        <w:t xml:space="preserve">E-Service Quality </w:t>
      </w:r>
      <w:r>
        <w:t xml:space="preserve">secara parsial berpengaruh signifikan terhadap </w:t>
      </w:r>
      <w:r w:rsidRPr="0084610F">
        <w:rPr>
          <w:i/>
        </w:rPr>
        <w:t>Customer Satisfaction</w:t>
      </w:r>
      <w:r>
        <w:rPr>
          <w:i/>
        </w:rPr>
        <w:t xml:space="preserve"> </w:t>
      </w:r>
      <w:r>
        <w:t xml:space="preserve">dan variabel </w:t>
      </w:r>
      <w:r w:rsidRPr="0084610F">
        <w:rPr>
          <w:i/>
        </w:rPr>
        <w:t>Digital Payment</w:t>
      </w:r>
      <w:r>
        <w:rPr>
          <w:i/>
        </w:rPr>
        <w:t xml:space="preserve"> </w:t>
      </w:r>
      <w:r>
        <w:t>secara parsial berpengaruh signifikan</w:t>
      </w:r>
      <w:r>
        <w:rPr>
          <w:spacing w:val="1"/>
        </w:rPr>
        <w:t xml:space="preserve"> </w:t>
      </w:r>
      <w:r>
        <w:t xml:space="preserve">terhadap </w:t>
      </w:r>
      <w:r w:rsidRPr="0084610F">
        <w:rPr>
          <w:i/>
        </w:rPr>
        <w:t>Customer Satisfaction</w:t>
      </w:r>
      <w:r>
        <w:t xml:space="preserve">. Dan secara simultan variabel </w:t>
      </w:r>
      <w:r w:rsidRPr="0084610F">
        <w:rPr>
          <w:i/>
        </w:rPr>
        <w:t>Brand Image</w:t>
      </w:r>
      <w:r>
        <w:rPr>
          <w:i/>
        </w:rPr>
        <w:t>, E-</w:t>
      </w:r>
      <w:r>
        <w:rPr>
          <w:i/>
          <w:spacing w:val="1"/>
        </w:rPr>
        <w:t xml:space="preserve"> </w:t>
      </w:r>
      <w:r>
        <w:rPr>
          <w:i/>
        </w:rPr>
        <w:t xml:space="preserve">Service Quality </w:t>
      </w:r>
      <w:r>
        <w:t xml:space="preserve">dan </w:t>
      </w:r>
      <w:r w:rsidRPr="0084610F">
        <w:rPr>
          <w:i/>
        </w:rPr>
        <w:t>Digital Payment</w:t>
      </w:r>
      <w:r>
        <w:rPr>
          <w:i/>
        </w:rPr>
        <w:t xml:space="preserve"> </w:t>
      </w:r>
      <w:r>
        <w:t>berpengaruh signifikan terhadap</w:t>
      </w:r>
      <w:r>
        <w:rPr>
          <w:spacing w:val="1"/>
        </w:rPr>
        <w:t xml:space="preserve"> </w:t>
      </w:r>
      <w:r w:rsidRPr="0084610F">
        <w:rPr>
          <w:i/>
        </w:rPr>
        <w:t>Customer Satisfaction</w:t>
      </w:r>
      <w:r>
        <w:rPr>
          <w:i/>
        </w:rPr>
        <w:t xml:space="preserve"> </w:t>
      </w:r>
      <w:r>
        <w:t>pada Pengguna</w:t>
      </w:r>
      <w:r>
        <w:rPr>
          <w:spacing w:val="-2"/>
        </w:rPr>
        <w:t xml:space="preserve"> </w:t>
      </w:r>
      <w:r w:rsidRPr="0084610F">
        <w:rPr>
          <w:i/>
        </w:rPr>
        <w:t>Shopeefood</w:t>
      </w:r>
      <w:r>
        <w:t xml:space="preserve"> di Kota Bandung.</w:t>
      </w:r>
    </w:p>
    <w:p w14:paraId="66296D84" w14:textId="77777777" w:rsidR="00821928" w:rsidRPr="006121F8" w:rsidRDefault="0084610F" w:rsidP="0084610F">
      <w:pPr>
        <w:pStyle w:val="PROSIDING-KATAKUNCI"/>
        <w:rPr>
          <w:b w:val="0"/>
          <w:bCs w:val="0"/>
          <w:i/>
          <w:iCs/>
          <w:szCs w:val="19"/>
          <w:lang w:val="en-US"/>
        </w:rPr>
      </w:pPr>
      <w:r w:rsidRPr="006121F8">
        <w:rPr>
          <w:szCs w:val="19"/>
        </w:rPr>
        <w:t xml:space="preserve">Kata Kunci: </w:t>
      </w:r>
      <w:r w:rsidRPr="0084610F">
        <w:rPr>
          <w:b w:val="0"/>
          <w:i/>
        </w:rPr>
        <w:t>Brand Image</w:t>
      </w:r>
      <w:r w:rsidRPr="002D2454">
        <w:rPr>
          <w:b w:val="0"/>
          <w:i/>
        </w:rPr>
        <w:t xml:space="preserve">, </w:t>
      </w:r>
      <w:r w:rsidRPr="0084610F">
        <w:rPr>
          <w:b w:val="0"/>
          <w:i/>
        </w:rPr>
        <w:t>E-Service Quality</w:t>
      </w:r>
      <w:r w:rsidRPr="002D2454">
        <w:rPr>
          <w:b w:val="0"/>
          <w:i/>
        </w:rPr>
        <w:t xml:space="preserve">, </w:t>
      </w:r>
      <w:r w:rsidRPr="0084610F">
        <w:rPr>
          <w:b w:val="0"/>
          <w:i/>
        </w:rPr>
        <w:t>Digital Payment</w:t>
      </w:r>
      <w:r w:rsidRPr="002D2454">
        <w:rPr>
          <w:b w:val="0"/>
          <w:i/>
        </w:rPr>
        <w:t xml:space="preserve">, </w:t>
      </w:r>
      <w:r w:rsidRPr="0084610F">
        <w:rPr>
          <w:b w:val="0"/>
          <w:i/>
        </w:rPr>
        <w:t>Customer Satisfaction</w:t>
      </w:r>
      <w:r w:rsidRPr="002D2454">
        <w:rPr>
          <w:b w:val="0"/>
          <w:bCs w:val="0"/>
          <w:i/>
          <w:iCs/>
          <w:szCs w:val="19"/>
          <w:lang w:val="en-US"/>
        </w:rPr>
        <w:t>.</w:t>
      </w:r>
      <w:r w:rsidR="006121F8">
        <w:rPr>
          <w:b w:val="0"/>
          <w:bCs w:val="0"/>
          <w:i/>
          <w:iCs/>
          <w:szCs w:val="19"/>
          <w:lang w:val="en-US"/>
        </w:rPr>
        <w:br w:type="page"/>
      </w:r>
    </w:p>
    <w:p w14:paraId="5E5B43B5" w14:textId="77777777" w:rsidR="004C356E" w:rsidRPr="00B02F65" w:rsidRDefault="004C356E" w:rsidP="00B02F65">
      <w:pPr>
        <w:pStyle w:val="PROSIDING-SECTION"/>
      </w:pPr>
      <w:r w:rsidRPr="00B02F65">
        <w:lastRenderedPageBreak/>
        <w:t>Pendahuluan</w:t>
      </w:r>
    </w:p>
    <w:p w14:paraId="6E416007" w14:textId="77777777" w:rsidR="0084610F" w:rsidRDefault="0084610F" w:rsidP="0084610F">
      <w:pPr>
        <w:pStyle w:val="PROSIDING-ISIPARAGRAF"/>
        <w:ind w:firstLine="0"/>
        <w:rPr>
          <w:szCs w:val="22"/>
        </w:rPr>
      </w:pPr>
      <w:r>
        <w:t>Perkembangan teknologi informasi pada zaman sekarang berpengaruh positif karena</w:t>
      </w:r>
      <w:r>
        <w:rPr>
          <w:spacing w:val="-4"/>
        </w:rPr>
        <w:t xml:space="preserve"> </w:t>
      </w:r>
      <w:r>
        <w:t>dapat</w:t>
      </w:r>
      <w:r>
        <w:rPr>
          <w:spacing w:val="-2"/>
        </w:rPr>
        <w:t xml:space="preserve"> </w:t>
      </w:r>
      <w:r>
        <w:t>memberikan</w:t>
      </w:r>
      <w:r>
        <w:rPr>
          <w:spacing w:val="-2"/>
        </w:rPr>
        <w:t xml:space="preserve"> </w:t>
      </w:r>
      <w:r>
        <w:t>kemudahan</w:t>
      </w:r>
      <w:r>
        <w:rPr>
          <w:spacing w:val="-2"/>
        </w:rPr>
        <w:t xml:space="preserve"> </w:t>
      </w:r>
      <w:r>
        <w:t>bagi</w:t>
      </w:r>
      <w:r>
        <w:rPr>
          <w:spacing w:val="-2"/>
        </w:rPr>
        <w:t xml:space="preserve"> </w:t>
      </w:r>
      <w:r>
        <w:t>para</w:t>
      </w:r>
      <w:r>
        <w:rPr>
          <w:spacing w:val="-3"/>
        </w:rPr>
        <w:t xml:space="preserve"> </w:t>
      </w:r>
      <w:r>
        <w:t>pelaku</w:t>
      </w:r>
      <w:r>
        <w:rPr>
          <w:spacing w:val="-2"/>
        </w:rPr>
        <w:t xml:space="preserve"> </w:t>
      </w:r>
      <w:r>
        <w:t>usaha</w:t>
      </w:r>
      <w:r>
        <w:rPr>
          <w:spacing w:val="-1"/>
        </w:rPr>
        <w:t xml:space="preserve"> </w:t>
      </w:r>
      <w:r>
        <w:t>untuk</w:t>
      </w:r>
      <w:r>
        <w:rPr>
          <w:spacing w:val="-2"/>
        </w:rPr>
        <w:t xml:space="preserve"> </w:t>
      </w:r>
      <w:r>
        <w:t>memasarkan</w:t>
      </w:r>
      <w:r>
        <w:rPr>
          <w:spacing w:val="-2"/>
        </w:rPr>
        <w:t xml:space="preserve"> </w:t>
      </w:r>
      <w:r>
        <w:t>produk</w:t>
      </w:r>
      <w:r>
        <w:rPr>
          <w:spacing w:val="-58"/>
        </w:rPr>
        <w:t xml:space="preserve"> </w:t>
      </w:r>
      <w:r>
        <w:t>atau</w:t>
      </w:r>
      <w:r>
        <w:rPr>
          <w:spacing w:val="-10"/>
        </w:rPr>
        <w:t xml:space="preserve"> </w:t>
      </w:r>
      <w:r>
        <w:t>jasa</w:t>
      </w:r>
      <w:r>
        <w:rPr>
          <w:spacing w:val="-3"/>
        </w:rPr>
        <w:t xml:space="preserve"> </w:t>
      </w:r>
      <w:r>
        <w:t>yang</w:t>
      </w:r>
      <w:r>
        <w:rPr>
          <w:spacing w:val="-9"/>
        </w:rPr>
        <w:t xml:space="preserve"> </w:t>
      </w:r>
      <w:r>
        <w:t>akan</w:t>
      </w:r>
      <w:r>
        <w:rPr>
          <w:spacing w:val="-9"/>
        </w:rPr>
        <w:t xml:space="preserve"> </w:t>
      </w:r>
      <w:r>
        <w:t>ditawarkan</w:t>
      </w:r>
      <w:r>
        <w:rPr>
          <w:spacing w:val="-9"/>
        </w:rPr>
        <w:t xml:space="preserve"> </w:t>
      </w:r>
      <w:r>
        <w:t>kepada</w:t>
      </w:r>
      <w:r>
        <w:rPr>
          <w:spacing w:val="-10"/>
        </w:rPr>
        <w:t xml:space="preserve"> </w:t>
      </w:r>
      <w:r>
        <w:t>konsumen</w:t>
      </w:r>
      <w:r>
        <w:rPr>
          <w:spacing w:val="-7"/>
        </w:rPr>
        <w:t xml:space="preserve"> </w:t>
      </w:r>
      <w:r>
        <w:t>melalui</w:t>
      </w:r>
      <w:r>
        <w:rPr>
          <w:spacing w:val="-8"/>
        </w:rPr>
        <w:t xml:space="preserve"> </w:t>
      </w:r>
      <w:r>
        <w:t>aplikasi</w:t>
      </w:r>
      <w:r>
        <w:rPr>
          <w:spacing w:val="-8"/>
        </w:rPr>
        <w:t xml:space="preserve"> </w:t>
      </w:r>
      <w:r>
        <w:t>berbasis</w:t>
      </w:r>
      <w:r>
        <w:rPr>
          <w:spacing w:val="-6"/>
        </w:rPr>
        <w:t xml:space="preserve"> </w:t>
      </w:r>
      <w:r>
        <w:t>online</w:t>
      </w:r>
      <w:r>
        <w:rPr>
          <w:spacing w:val="-10"/>
        </w:rPr>
        <w:t xml:space="preserve"> </w:t>
      </w:r>
      <w:r>
        <w:t>seperti</w:t>
      </w:r>
      <w:r>
        <w:rPr>
          <w:spacing w:val="-58"/>
        </w:rPr>
        <w:t xml:space="preserve"> </w:t>
      </w:r>
      <w:r>
        <w:t xml:space="preserve">marketplace dan </w:t>
      </w:r>
      <w:r>
        <w:rPr>
          <w:i/>
        </w:rPr>
        <w:t xml:space="preserve">E-commerce. </w:t>
      </w:r>
      <w:r>
        <w:t>Pandemi Covid-19 yang saat ini terjadi mengharuskan masyarakat selalu berada di dalam rumah. Oleh karena itu, transaksi jual beli secara online memberikan beberapa keuntungan bagi para konsumen juga para penjual karena mudah dan praktis serta para konsumen dapat melihat katalog yang telah tersedia di aplikasi</w:t>
      </w:r>
      <w:r>
        <w:rPr>
          <w:spacing w:val="-1"/>
        </w:rPr>
        <w:t xml:space="preserve"> </w:t>
      </w:r>
      <w:r>
        <w:t>atau situs web</w:t>
      </w:r>
      <w:r>
        <w:rPr>
          <w:spacing w:val="-1"/>
        </w:rPr>
        <w:t xml:space="preserve"> </w:t>
      </w:r>
      <w:r>
        <w:t>penjual</w:t>
      </w:r>
      <w:r>
        <w:rPr>
          <w:spacing w:val="2"/>
        </w:rPr>
        <w:t xml:space="preserve"> </w:t>
      </w:r>
      <w:r>
        <w:t>yang</w:t>
      </w:r>
      <w:r>
        <w:rPr>
          <w:spacing w:val="-3"/>
        </w:rPr>
        <w:t xml:space="preserve"> </w:t>
      </w:r>
      <w:r>
        <w:t>dapat dijangkau</w:t>
      </w:r>
      <w:r>
        <w:rPr>
          <w:spacing w:val="-1"/>
        </w:rPr>
        <w:t xml:space="preserve"> </w:t>
      </w:r>
      <w:r>
        <w:t>kapan saja</w:t>
      </w:r>
      <w:r>
        <w:rPr>
          <w:spacing w:val="-1"/>
        </w:rPr>
        <w:t xml:space="preserve"> </w:t>
      </w:r>
      <w:r>
        <w:t>dan dimana</w:t>
      </w:r>
      <w:r>
        <w:rPr>
          <w:spacing w:val="-2"/>
        </w:rPr>
        <w:t xml:space="preserve"> </w:t>
      </w:r>
      <w:r>
        <w:t>saja.</w:t>
      </w:r>
    </w:p>
    <w:p w14:paraId="5D0DCE3F" w14:textId="77777777" w:rsidR="0084610F" w:rsidRDefault="0084610F" w:rsidP="0084610F">
      <w:pPr>
        <w:pStyle w:val="PROSIDING-ISIPARAGRAF"/>
      </w:pPr>
      <w:r>
        <w:t xml:space="preserve">Mencatat bahwa nilai transaksi bruto (GMV) pesan antar makanan milik </w:t>
      </w:r>
      <w:r w:rsidRPr="0084610F">
        <w:rPr>
          <w:i/>
        </w:rPr>
        <w:t>Shopeefood</w:t>
      </w:r>
      <w:r>
        <w:t xml:space="preserve"> menempati urutan kelima dengan sebesar </w:t>
      </w:r>
      <w:r>
        <w:rPr>
          <w:i/>
        </w:rPr>
        <w:t xml:space="preserve">US$ </w:t>
      </w:r>
      <w:r>
        <w:t>900 juta atau sekitar Rp 12,9</w:t>
      </w:r>
      <w:r>
        <w:rPr>
          <w:lang w:val="en-US"/>
        </w:rPr>
        <w:t xml:space="preserve"> </w:t>
      </w:r>
      <w:r>
        <w:rPr>
          <w:spacing w:val="-57"/>
        </w:rPr>
        <w:t xml:space="preserve"> </w:t>
      </w:r>
      <w:r>
        <w:t xml:space="preserve">triliun sedangkan pesainya Grabfood menjadi yang tertinggi di Asia tenggara, meski berada di urutan ke lima </w:t>
      </w:r>
      <w:r w:rsidRPr="0084610F">
        <w:rPr>
          <w:i/>
        </w:rPr>
        <w:t>Shopeefood</w:t>
      </w:r>
      <w:r>
        <w:t xml:space="preserve"> menunjukkan keuntungan bagi ketiga pihak yang terlibat, yaitu marchat, driver, dan konsumen. Keuntungan yang bisa dirasakan oleh merchat ialah sebagai mitra Shoppefood memperluas bisnis kuliner makanan, kenaikan media, menaikan penghasilan daerah makan dan memasarkan produk secara simple, pembayaran</w:t>
      </w:r>
      <w:r>
        <w:rPr>
          <w:spacing w:val="-1"/>
        </w:rPr>
        <w:t xml:space="preserve"> </w:t>
      </w:r>
      <w:r>
        <w:t>praktis sebab telah</w:t>
      </w:r>
      <w:r>
        <w:rPr>
          <w:spacing w:val="-1"/>
        </w:rPr>
        <w:t xml:space="preserve"> </w:t>
      </w:r>
      <w:r>
        <w:t>berkerja</w:t>
      </w:r>
      <w:r>
        <w:rPr>
          <w:spacing w:val="-2"/>
        </w:rPr>
        <w:t xml:space="preserve"> </w:t>
      </w:r>
      <w:r>
        <w:t>sama dengan</w:t>
      </w:r>
      <w:r>
        <w:rPr>
          <w:spacing w:val="2"/>
        </w:rPr>
        <w:t xml:space="preserve"> </w:t>
      </w:r>
      <w:r>
        <w:t>aplikasi</w:t>
      </w:r>
      <w:r>
        <w:rPr>
          <w:spacing w:val="-1"/>
        </w:rPr>
        <w:t xml:space="preserve"> </w:t>
      </w:r>
      <w:r>
        <w:t>Shoppe.</w:t>
      </w:r>
    </w:p>
    <w:p w14:paraId="75AE41B1" w14:textId="77777777" w:rsidR="0084610F" w:rsidRDefault="0084610F" w:rsidP="0084610F">
      <w:pPr>
        <w:pStyle w:val="PROSIDING-ISIPARAGRAF"/>
      </w:pPr>
      <w:r>
        <w:t>Menurut Kotler dan Keller dalam Ike Venessa (2017), pilihan produk ditentukan terutama di samping kualitas serta citra merek yang terkenal, menurut Kotler dan Keller dalam Ike Venessa (2017) “Citra merek adalah konsumen ' persepsi dan keyakinan, tercermin dalam memori pelanggan, selalu diingat pertama kali mereka mendengar</w:t>
      </w:r>
      <w:r>
        <w:rPr>
          <w:spacing w:val="-58"/>
        </w:rPr>
        <w:t xml:space="preserve"> </w:t>
      </w:r>
      <w:r>
        <w:t>tagline dan sudah mendarah daging di benak konsumen). tidak sinkron dengan isu-isu saat</w:t>
      </w:r>
      <w:r>
        <w:rPr>
          <w:spacing w:val="-1"/>
        </w:rPr>
        <w:t xml:space="preserve"> </w:t>
      </w:r>
      <w:r>
        <w:t>ini.</w:t>
      </w:r>
    </w:p>
    <w:p w14:paraId="391B1857" w14:textId="77777777" w:rsidR="0084610F" w:rsidRDefault="0084610F" w:rsidP="0084610F">
      <w:pPr>
        <w:pStyle w:val="PROSIDING-ISIPARAGRAF"/>
      </w:pPr>
      <w:r>
        <w:t xml:space="preserve">Menurut Kotler (2019) mendefinisikan </w:t>
      </w:r>
      <w:r w:rsidRPr="0084610F">
        <w:rPr>
          <w:i/>
        </w:rPr>
        <w:t xml:space="preserve">E-Service Quality </w:t>
      </w:r>
      <w:r>
        <w:t xml:space="preserve">sebagai bentuk evaluasi konsumen terhadap tingkat pelayanan yang diterima dengan tingkat pelayanan yang diharapkan. Jika pelayanan yang diterima atau dirasakan sesuai dengan apa yang diharapkan konsumen, maka kualitas pelayanan dapat dinilai baik dan memuaskan. Hardiansyah (2011:35), mengemukakan bahwa </w:t>
      </w:r>
      <w:r w:rsidRPr="0084610F">
        <w:rPr>
          <w:i/>
        </w:rPr>
        <w:t xml:space="preserve">E-Service Quality </w:t>
      </w:r>
      <w:r>
        <w:t>adalah pelayanan yang diberikan kepada konsumen sesuai dengan standar pelayanan yang dibakukan dalam penyampaian</w:t>
      </w:r>
      <w:r>
        <w:rPr>
          <w:spacing w:val="-3"/>
        </w:rPr>
        <w:t xml:space="preserve"> </w:t>
      </w:r>
      <w:r>
        <w:t>pelayanan</w:t>
      </w:r>
      <w:r>
        <w:rPr>
          <w:spacing w:val="-2"/>
        </w:rPr>
        <w:t xml:space="preserve"> </w:t>
      </w:r>
      <w:r>
        <w:t>sebagai</w:t>
      </w:r>
      <w:r>
        <w:rPr>
          <w:spacing w:val="-3"/>
        </w:rPr>
        <w:t xml:space="preserve"> </w:t>
      </w:r>
      <w:r>
        <w:t>standarisasi</w:t>
      </w:r>
      <w:r>
        <w:rPr>
          <w:spacing w:val="-4"/>
        </w:rPr>
        <w:t xml:space="preserve"> </w:t>
      </w:r>
      <w:r>
        <w:t>pelayanan yang</w:t>
      </w:r>
      <w:r>
        <w:rPr>
          <w:spacing w:val="-6"/>
        </w:rPr>
        <w:t xml:space="preserve"> </w:t>
      </w:r>
      <w:r>
        <w:t>baik.</w:t>
      </w:r>
      <w:r>
        <w:rPr>
          <w:spacing w:val="-4"/>
        </w:rPr>
        <w:t xml:space="preserve"> </w:t>
      </w:r>
      <w:r>
        <w:t>Menurut</w:t>
      </w:r>
      <w:r>
        <w:rPr>
          <w:spacing w:val="-3"/>
        </w:rPr>
        <w:t xml:space="preserve"> </w:t>
      </w:r>
      <w:r>
        <w:t>(Olieveria</w:t>
      </w:r>
      <w:r>
        <w:rPr>
          <w:spacing w:val="-6"/>
        </w:rPr>
        <w:t xml:space="preserve"> </w:t>
      </w:r>
      <w:r>
        <w:t>et</w:t>
      </w:r>
      <w:r>
        <w:rPr>
          <w:spacing w:val="-58"/>
        </w:rPr>
        <w:t xml:space="preserve"> </w:t>
      </w:r>
      <w:r>
        <w:t>al., 2002) dalam (Hidayah dan Utami, 2017), kualitas layanan elektronik merupakan alat</w:t>
      </w:r>
      <w:r>
        <w:rPr>
          <w:spacing w:val="-57"/>
        </w:rPr>
        <w:t xml:space="preserve"> </w:t>
      </w:r>
      <w:r>
        <w:t>penting untuk mengembangkan keunggulan kompetitif dalam ritel online, yang dapat dicapai</w:t>
      </w:r>
      <w:r>
        <w:rPr>
          <w:spacing w:val="-1"/>
        </w:rPr>
        <w:t xml:space="preserve"> </w:t>
      </w:r>
      <w:r>
        <w:t>dengan cara</w:t>
      </w:r>
      <w:r>
        <w:rPr>
          <w:spacing w:val="-2"/>
        </w:rPr>
        <w:t xml:space="preserve"> </w:t>
      </w:r>
      <w:r>
        <w:t>memberikan</w:t>
      </w:r>
      <w:r>
        <w:rPr>
          <w:spacing w:val="-1"/>
        </w:rPr>
        <w:t xml:space="preserve"> </w:t>
      </w:r>
      <w:r>
        <w:t>layanan berkualitas tinggi</w:t>
      </w:r>
      <w:r>
        <w:rPr>
          <w:spacing w:val="-1"/>
        </w:rPr>
        <w:t xml:space="preserve"> </w:t>
      </w:r>
      <w:r>
        <w:t>kepada</w:t>
      </w:r>
      <w:r>
        <w:rPr>
          <w:spacing w:val="-1"/>
        </w:rPr>
        <w:t xml:space="preserve"> </w:t>
      </w:r>
      <w:r>
        <w:t>konsumen.</w:t>
      </w:r>
    </w:p>
    <w:p w14:paraId="5F8190F4" w14:textId="77777777" w:rsidR="0084610F" w:rsidRDefault="0084610F" w:rsidP="0084610F">
      <w:pPr>
        <w:pStyle w:val="PROSIDING-ISIPARAGRAF"/>
      </w:pPr>
      <w:r>
        <w:rPr>
          <w:spacing w:val="-1"/>
        </w:rPr>
        <w:t>Pembayaran</w:t>
      </w:r>
      <w:r>
        <w:rPr>
          <w:spacing w:val="-11"/>
        </w:rPr>
        <w:t xml:space="preserve"> </w:t>
      </w:r>
      <w:r>
        <w:t>digital</w:t>
      </w:r>
      <w:r>
        <w:rPr>
          <w:spacing w:val="-11"/>
        </w:rPr>
        <w:t xml:space="preserve"> </w:t>
      </w:r>
      <w:r>
        <w:t>menurut</w:t>
      </w:r>
      <w:r>
        <w:rPr>
          <w:spacing w:val="-14"/>
        </w:rPr>
        <w:t xml:space="preserve"> </w:t>
      </w:r>
      <w:r>
        <w:t>(Trihasta</w:t>
      </w:r>
      <w:r>
        <w:rPr>
          <w:spacing w:val="-9"/>
        </w:rPr>
        <w:t xml:space="preserve"> </w:t>
      </w:r>
      <w:r>
        <w:t>&amp;</w:t>
      </w:r>
      <w:r>
        <w:rPr>
          <w:spacing w:val="-15"/>
        </w:rPr>
        <w:t xml:space="preserve"> </w:t>
      </w:r>
      <w:r>
        <w:t>Julia</w:t>
      </w:r>
      <w:r>
        <w:rPr>
          <w:spacing w:val="-14"/>
        </w:rPr>
        <w:t xml:space="preserve"> </w:t>
      </w:r>
      <w:r>
        <w:t>Fajaryanti,</w:t>
      </w:r>
      <w:r>
        <w:rPr>
          <w:spacing w:val="-12"/>
        </w:rPr>
        <w:t xml:space="preserve"> </w:t>
      </w:r>
      <w:r>
        <w:t>2014)</w:t>
      </w:r>
      <w:r>
        <w:rPr>
          <w:spacing w:val="-12"/>
        </w:rPr>
        <w:t xml:space="preserve"> </w:t>
      </w:r>
      <w:r>
        <w:t>adalah</w:t>
      </w:r>
      <w:r>
        <w:rPr>
          <w:spacing w:val="-12"/>
        </w:rPr>
        <w:t xml:space="preserve"> </w:t>
      </w:r>
      <w:r>
        <w:t>pembayaran</w:t>
      </w:r>
      <w:r>
        <w:rPr>
          <w:spacing w:val="-58"/>
        </w:rPr>
        <w:t xml:space="preserve"> </w:t>
      </w:r>
      <w:r>
        <w:t>elektronik, dalam pembayaran elektronik, uang disimpan, diproses dan diterima sebagai informasi digital dan proses pengiriman uang dimulai melalui alat pembayaran elektronik. Beberapa faktor pendorong pertumbuhan pembayaran digital adalah</w:t>
      </w:r>
      <w:r>
        <w:rPr>
          <w:spacing w:val="-57"/>
        </w:rPr>
        <w:t xml:space="preserve"> </w:t>
      </w:r>
      <w:r>
        <w:t>meningkatnya penggunaan smartphone. Inovasi baru dalam sistem pembayaran digital dapat menghadirkan kemudahan, fleksibilitas, efisiensi dan kemudahan dalam proses transaksi</w:t>
      </w:r>
      <w:r>
        <w:rPr>
          <w:spacing w:val="-1"/>
        </w:rPr>
        <w:t xml:space="preserve"> </w:t>
      </w:r>
      <w:r>
        <w:t>untuk meningkatkan kepuasan pelanggan</w:t>
      </w:r>
      <w:r>
        <w:rPr>
          <w:spacing w:val="-1"/>
        </w:rPr>
        <w:t xml:space="preserve"> </w:t>
      </w:r>
      <w:r>
        <w:t>(K&amp;S, 2017)</w:t>
      </w:r>
    </w:p>
    <w:p w14:paraId="08A2C832" w14:textId="77777777" w:rsidR="0084610F" w:rsidRDefault="0084610F" w:rsidP="0084610F">
      <w:pPr>
        <w:pStyle w:val="PROSIDING-ISIPARAGRAF"/>
      </w:pPr>
      <w:r>
        <w:t>Sedangkan</w:t>
      </w:r>
      <w:r>
        <w:rPr>
          <w:spacing w:val="-13"/>
        </w:rPr>
        <w:t xml:space="preserve"> </w:t>
      </w:r>
      <w:r>
        <w:t>fakta</w:t>
      </w:r>
      <w:r>
        <w:rPr>
          <w:spacing w:val="-13"/>
        </w:rPr>
        <w:t xml:space="preserve"> </w:t>
      </w:r>
      <w:r>
        <w:t>dilapangan</w:t>
      </w:r>
      <w:r>
        <w:rPr>
          <w:spacing w:val="-12"/>
        </w:rPr>
        <w:t xml:space="preserve"> </w:t>
      </w:r>
      <w:r>
        <w:t>menyatakan</w:t>
      </w:r>
      <w:r>
        <w:rPr>
          <w:spacing w:val="-13"/>
        </w:rPr>
        <w:t xml:space="preserve"> </w:t>
      </w:r>
      <w:r>
        <w:t>sebaliknya,</w:t>
      </w:r>
      <w:r>
        <w:rPr>
          <w:spacing w:val="-12"/>
        </w:rPr>
        <w:t xml:space="preserve"> </w:t>
      </w:r>
      <w:r>
        <w:t>bahwa</w:t>
      </w:r>
      <w:r>
        <w:rPr>
          <w:spacing w:val="-9"/>
        </w:rPr>
        <w:t xml:space="preserve"> </w:t>
      </w:r>
      <w:r w:rsidRPr="0084610F">
        <w:rPr>
          <w:i/>
        </w:rPr>
        <w:t>Brand Image</w:t>
      </w:r>
      <w:r>
        <w:rPr>
          <w:i/>
        </w:rPr>
        <w:t>,</w:t>
      </w:r>
      <w:r>
        <w:rPr>
          <w:i/>
          <w:spacing w:val="-13"/>
        </w:rPr>
        <w:t xml:space="preserve"> </w:t>
      </w:r>
      <w:r w:rsidRPr="0084610F">
        <w:rPr>
          <w:i/>
        </w:rPr>
        <w:t xml:space="preserve">E-Service Quality </w:t>
      </w:r>
      <w:r>
        <w:t xml:space="preserve">dan </w:t>
      </w:r>
      <w:r w:rsidRPr="0084610F">
        <w:rPr>
          <w:i/>
        </w:rPr>
        <w:t>Digital Payment</w:t>
      </w:r>
      <w:r>
        <w:rPr>
          <w:i/>
        </w:rPr>
        <w:t xml:space="preserve"> </w:t>
      </w:r>
      <w:r>
        <w:t xml:space="preserve">yang dimiliki oleh </w:t>
      </w:r>
      <w:r w:rsidRPr="0084610F">
        <w:rPr>
          <w:i/>
        </w:rPr>
        <w:t>Shopeefood</w:t>
      </w:r>
      <w:r>
        <w:t xml:space="preserve"> belum mampu mendorong </w:t>
      </w:r>
      <w:r w:rsidRPr="0084610F">
        <w:rPr>
          <w:i/>
        </w:rPr>
        <w:t>Customer Satisfaction</w:t>
      </w:r>
      <w:r>
        <w:rPr>
          <w:i/>
        </w:rPr>
        <w:t xml:space="preserve"> </w:t>
      </w:r>
      <w:r>
        <w:t xml:space="preserve">pada konsumen. Walapun </w:t>
      </w:r>
      <w:r w:rsidRPr="0084610F">
        <w:rPr>
          <w:i/>
        </w:rPr>
        <w:t>Shopeefood</w:t>
      </w:r>
      <w:r>
        <w:t xml:space="preserve"> telah melakukan peningkatan serta pembaruan dalam aplikasi, </w:t>
      </w:r>
      <w:r w:rsidRPr="0084610F">
        <w:rPr>
          <w:i/>
        </w:rPr>
        <w:t>Shopeefood</w:t>
      </w:r>
      <w:r>
        <w:t xml:space="preserve"> masih menghadapai beberapa masalah yang masuk dalam pemberitaan terkait keluhan yang dirasakan konsumen. Hal ini diperkuat dengan adanya fakta pada lapangan pada aplikasi </w:t>
      </w:r>
      <w:r w:rsidRPr="0084610F">
        <w:rPr>
          <w:i/>
        </w:rPr>
        <w:t>Shopeefood</w:t>
      </w:r>
      <w:r>
        <w:t xml:space="preserve"> pada rentang</w:t>
      </w:r>
      <w:r>
        <w:rPr>
          <w:spacing w:val="-57"/>
        </w:rPr>
        <w:t xml:space="preserve"> </w:t>
      </w:r>
      <w:r>
        <w:t>waktu</w:t>
      </w:r>
      <w:r>
        <w:rPr>
          <w:spacing w:val="-1"/>
        </w:rPr>
        <w:t xml:space="preserve"> </w:t>
      </w:r>
      <w:r>
        <w:t>2021-2022.</w:t>
      </w:r>
    </w:p>
    <w:p w14:paraId="67E6DAB0" w14:textId="77777777" w:rsidR="0084610F" w:rsidRDefault="0084610F" w:rsidP="0084610F">
      <w:pPr>
        <w:pStyle w:val="PROSIDING-ISIPARAGRAF"/>
      </w:pPr>
      <w:r>
        <w:t>Berdasarkan</w:t>
      </w:r>
      <w:r>
        <w:rPr>
          <w:spacing w:val="-9"/>
        </w:rPr>
        <w:t xml:space="preserve"> </w:t>
      </w:r>
      <w:r>
        <w:t>latar</w:t>
      </w:r>
      <w:r>
        <w:rPr>
          <w:spacing w:val="-8"/>
        </w:rPr>
        <w:t xml:space="preserve"> </w:t>
      </w:r>
      <w:r>
        <w:t>belakang</w:t>
      </w:r>
      <w:r>
        <w:rPr>
          <w:spacing w:val="-11"/>
        </w:rPr>
        <w:t xml:space="preserve"> </w:t>
      </w:r>
      <w:r>
        <w:t>masalah</w:t>
      </w:r>
      <w:r>
        <w:rPr>
          <w:spacing w:val="-9"/>
        </w:rPr>
        <w:t xml:space="preserve"> </w:t>
      </w:r>
      <w:r>
        <w:t>tersebut</w:t>
      </w:r>
      <w:r>
        <w:rPr>
          <w:spacing w:val="-7"/>
        </w:rPr>
        <w:t xml:space="preserve"> </w:t>
      </w:r>
      <w:r>
        <w:t>diatas,</w:t>
      </w:r>
      <w:r>
        <w:rPr>
          <w:spacing w:val="-7"/>
        </w:rPr>
        <w:t xml:space="preserve"> </w:t>
      </w:r>
      <w:r>
        <w:t>maka</w:t>
      </w:r>
      <w:r>
        <w:rPr>
          <w:spacing w:val="-10"/>
        </w:rPr>
        <w:t xml:space="preserve"> </w:t>
      </w:r>
      <w:r>
        <w:t>penulis</w:t>
      </w:r>
      <w:r>
        <w:rPr>
          <w:spacing w:val="-7"/>
        </w:rPr>
        <w:t xml:space="preserve"> </w:t>
      </w:r>
      <w:r>
        <w:t>merasa</w:t>
      </w:r>
      <w:r>
        <w:rPr>
          <w:spacing w:val="-10"/>
        </w:rPr>
        <w:t xml:space="preserve"> </w:t>
      </w:r>
      <w:r>
        <w:t>tertarik</w:t>
      </w:r>
      <w:r>
        <w:rPr>
          <w:spacing w:val="-57"/>
        </w:rPr>
        <w:t xml:space="preserve"> </w:t>
      </w:r>
      <w:r>
        <w:t>untuk</w:t>
      </w:r>
      <w:r>
        <w:rPr>
          <w:spacing w:val="18"/>
        </w:rPr>
        <w:t xml:space="preserve"> </w:t>
      </w:r>
      <w:r>
        <w:t>melakukan</w:t>
      </w:r>
      <w:r>
        <w:rPr>
          <w:spacing w:val="21"/>
        </w:rPr>
        <w:t xml:space="preserve"> </w:t>
      </w:r>
      <w:r>
        <w:t>penelitian</w:t>
      </w:r>
      <w:r>
        <w:rPr>
          <w:spacing w:val="23"/>
        </w:rPr>
        <w:t xml:space="preserve"> </w:t>
      </w:r>
      <w:r>
        <w:t>yang</w:t>
      </w:r>
      <w:r>
        <w:rPr>
          <w:spacing w:val="19"/>
        </w:rPr>
        <w:t xml:space="preserve"> </w:t>
      </w:r>
      <w:r>
        <w:t>berjudul</w:t>
      </w:r>
      <w:r>
        <w:rPr>
          <w:spacing w:val="22"/>
        </w:rPr>
        <w:t xml:space="preserve"> </w:t>
      </w:r>
      <w:r>
        <w:t>“Pengaruh</w:t>
      </w:r>
      <w:r>
        <w:rPr>
          <w:spacing w:val="22"/>
        </w:rPr>
        <w:t xml:space="preserve"> </w:t>
      </w:r>
      <w:r w:rsidRPr="0084610F">
        <w:rPr>
          <w:i/>
        </w:rPr>
        <w:t>Brand Image</w:t>
      </w:r>
      <w:r>
        <w:rPr>
          <w:i/>
        </w:rPr>
        <w:t>,</w:t>
      </w:r>
      <w:r>
        <w:rPr>
          <w:i/>
          <w:spacing w:val="19"/>
        </w:rPr>
        <w:t xml:space="preserve"> </w:t>
      </w:r>
      <w:r w:rsidRPr="0084610F">
        <w:rPr>
          <w:i/>
        </w:rPr>
        <w:t xml:space="preserve">E-Service Quality </w:t>
      </w:r>
      <w:r>
        <w:t>dan</w:t>
      </w:r>
      <w:r>
        <w:rPr>
          <w:spacing w:val="42"/>
        </w:rPr>
        <w:t xml:space="preserve"> </w:t>
      </w:r>
      <w:r w:rsidRPr="0084610F">
        <w:rPr>
          <w:i/>
        </w:rPr>
        <w:t>Digital Payment</w:t>
      </w:r>
      <w:r>
        <w:rPr>
          <w:i/>
          <w:spacing w:val="45"/>
        </w:rPr>
        <w:t xml:space="preserve"> </w:t>
      </w:r>
      <w:r>
        <w:t>terhadap</w:t>
      </w:r>
      <w:r>
        <w:rPr>
          <w:spacing w:val="44"/>
        </w:rPr>
        <w:t xml:space="preserve"> </w:t>
      </w:r>
      <w:r>
        <w:rPr>
          <w:i/>
        </w:rPr>
        <w:t>Customer</w:t>
      </w:r>
      <w:r>
        <w:rPr>
          <w:i/>
          <w:spacing w:val="42"/>
        </w:rPr>
        <w:t xml:space="preserve"> </w:t>
      </w:r>
      <w:r>
        <w:rPr>
          <w:i/>
        </w:rPr>
        <w:t>Satisfatcion</w:t>
      </w:r>
      <w:r>
        <w:rPr>
          <w:i/>
          <w:spacing w:val="45"/>
        </w:rPr>
        <w:t xml:space="preserve"> </w:t>
      </w:r>
      <w:r>
        <w:t>Pada</w:t>
      </w:r>
      <w:r>
        <w:rPr>
          <w:spacing w:val="39"/>
        </w:rPr>
        <w:t xml:space="preserve"> </w:t>
      </w:r>
      <w:r>
        <w:t>Pengguna</w:t>
      </w:r>
      <w:r>
        <w:rPr>
          <w:spacing w:val="40"/>
        </w:rPr>
        <w:t xml:space="preserve"> </w:t>
      </w:r>
      <w:r w:rsidRPr="0084610F">
        <w:rPr>
          <w:i/>
        </w:rPr>
        <w:t>Shopeefood</w:t>
      </w:r>
      <w:r>
        <w:rPr>
          <w:spacing w:val="44"/>
        </w:rPr>
        <w:t xml:space="preserve"> </w:t>
      </w:r>
      <w:r>
        <w:t>di</w:t>
      </w:r>
      <w:r>
        <w:rPr>
          <w:spacing w:val="-57"/>
        </w:rPr>
        <w:t xml:space="preserve"> </w:t>
      </w:r>
      <w:r>
        <w:t>Kota Bandung.”</w:t>
      </w:r>
    </w:p>
    <w:p w14:paraId="1E607871" w14:textId="77777777" w:rsidR="0084610F" w:rsidRDefault="0084610F" w:rsidP="0084610F">
      <w:pPr>
        <w:pStyle w:val="PROSIDING-ISIPARAGRAF"/>
        <w:rPr>
          <w:szCs w:val="22"/>
        </w:rPr>
      </w:pPr>
    </w:p>
    <w:p w14:paraId="75F94D1B" w14:textId="77777777" w:rsidR="0084610F" w:rsidRDefault="0084610F" w:rsidP="0084610F">
      <w:pPr>
        <w:pStyle w:val="PROSIDING-SUBJUDUL"/>
        <w:rPr>
          <w:sz w:val="24"/>
        </w:rPr>
      </w:pPr>
      <w:r>
        <w:t>Rumusan</w:t>
      </w:r>
      <w:r>
        <w:rPr>
          <w:spacing w:val="4"/>
        </w:rPr>
        <w:t xml:space="preserve"> </w:t>
      </w:r>
      <w:r>
        <w:t>Masalah</w:t>
      </w:r>
    </w:p>
    <w:p w14:paraId="780FFEA4" w14:textId="77777777" w:rsidR="0084610F" w:rsidRDefault="0084610F" w:rsidP="0084610F">
      <w:pPr>
        <w:pStyle w:val="PROSIDING-ISINUMBERING"/>
      </w:pPr>
      <w:r>
        <w:t>Bagaimana</w:t>
      </w:r>
      <w:r>
        <w:rPr>
          <w:spacing w:val="29"/>
        </w:rPr>
        <w:t xml:space="preserve"> </w:t>
      </w:r>
      <w:r>
        <w:t>gambaran</w:t>
      </w:r>
      <w:r>
        <w:rPr>
          <w:spacing w:val="92"/>
        </w:rPr>
        <w:t xml:space="preserve"> </w:t>
      </w:r>
      <w:r w:rsidRPr="0084610F">
        <w:rPr>
          <w:i/>
        </w:rPr>
        <w:t>Brand Image</w:t>
      </w:r>
      <w:r>
        <w:t>,</w:t>
      </w:r>
      <w:r>
        <w:rPr>
          <w:spacing w:val="89"/>
        </w:rPr>
        <w:t xml:space="preserve"> </w:t>
      </w:r>
      <w:r w:rsidRPr="0084610F">
        <w:rPr>
          <w:i/>
        </w:rPr>
        <w:t xml:space="preserve">E-Service Quality </w:t>
      </w:r>
      <w:r>
        <w:t>dan</w:t>
      </w:r>
      <w:r>
        <w:rPr>
          <w:spacing w:val="92"/>
        </w:rPr>
        <w:t xml:space="preserve"> </w:t>
      </w:r>
      <w:r w:rsidRPr="0084610F">
        <w:rPr>
          <w:i/>
        </w:rPr>
        <w:t>Digital Payment</w:t>
      </w:r>
    </w:p>
    <w:p w14:paraId="18A8C0E8" w14:textId="77777777" w:rsidR="0084610F" w:rsidRDefault="0084610F" w:rsidP="0084610F">
      <w:pPr>
        <w:pStyle w:val="PROSIDING-ISINUMBERING"/>
      </w:pPr>
      <w:r>
        <w:t>tenhadap</w:t>
      </w:r>
      <w:r>
        <w:rPr>
          <w:spacing w:val="8"/>
        </w:rPr>
        <w:t xml:space="preserve"> </w:t>
      </w:r>
      <w:r w:rsidRPr="0084610F">
        <w:rPr>
          <w:i/>
        </w:rPr>
        <w:t>Customer Satisfaction</w:t>
      </w:r>
      <w:r>
        <w:t>?</w:t>
      </w:r>
    </w:p>
    <w:p w14:paraId="1CFD4A57" w14:textId="77777777" w:rsidR="0084610F" w:rsidRDefault="0084610F" w:rsidP="0084610F">
      <w:pPr>
        <w:pStyle w:val="PROSIDING-ISINUMBERING"/>
      </w:pPr>
      <w:r>
        <w:t>Bagaimana</w:t>
      </w:r>
      <w:r>
        <w:rPr>
          <w:spacing w:val="3"/>
        </w:rPr>
        <w:t xml:space="preserve"> </w:t>
      </w:r>
      <w:r>
        <w:t>pengaruh</w:t>
      </w:r>
      <w:r>
        <w:rPr>
          <w:spacing w:val="10"/>
        </w:rPr>
        <w:t xml:space="preserve"> </w:t>
      </w:r>
      <w:r w:rsidRPr="0084610F">
        <w:rPr>
          <w:i/>
        </w:rPr>
        <w:t>Brand Image</w:t>
      </w:r>
      <w:r>
        <w:rPr>
          <w:spacing w:val="5"/>
        </w:rPr>
        <w:t xml:space="preserve"> </w:t>
      </w:r>
      <w:r>
        <w:t>terhadap</w:t>
      </w:r>
      <w:r>
        <w:rPr>
          <w:spacing w:val="6"/>
        </w:rPr>
        <w:t xml:space="preserve"> </w:t>
      </w:r>
      <w:r w:rsidRPr="0084610F">
        <w:rPr>
          <w:i/>
        </w:rPr>
        <w:t>Customer Satisfaction</w:t>
      </w:r>
      <w:r>
        <w:t>?</w:t>
      </w:r>
    </w:p>
    <w:p w14:paraId="3C19BF13" w14:textId="77777777" w:rsidR="0084610F" w:rsidRDefault="0084610F" w:rsidP="0084610F">
      <w:pPr>
        <w:pStyle w:val="PROSIDING-ISINUMBERING"/>
      </w:pPr>
      <w:r>
        <w:t>Bagaimana</w:t>
      </w:r>
      <w:r>
        <w:rPr>
          <w:spacing w:val="4"/>
        </w:rPr>
        <w:t xml:space="preserve"> </w:t>
      </w:r>
      <w:r>
        <w:t>pengaruh</w:t>
      </w:r>
      <w:r>
        <w:rPr>
          <w:spacing w:val="9"/>
        </w:rPr>
        <w:t xml:space="preserve"> </w:t>
      </w:r>
      <w:r w:rsidRPr="0084610F">
        <w:rPr>
          <w:i/>
        </w:rPr>
        <w:t xml:space="preserve">E-Service Quality </w:t>
      </w:r>
      <w:r>
        <w:t>terhadap</w:t>
      </w:r>
      <w:r>
        <w:rPr>
          <w:spacing w:val="10"/>
        </w:rPr>
        <w:t xml:space="preserve"> </w:t>
      </w:r>
      <w:r w:rsidRPr="0084610F">
        <w:rPr>
          <w:i/>
        </w:rPr>
        <w:t>Customer Satisfaction</w:t>
      </w:r>
      <w:r>
        <w:t>?</w:t>
      </w:r>
    </w:p>
    <w:p w14:paraId="42C42314" w14:textId="77777777" w:rsidR="0084610F" w:rsidRDefault="0084610F" w:rsidP="0084610F">
      <w:pPr>
        <w:pStyle w:val="PROSIDING-ISINUMBERING"/>
      </w:pPr>
      <w:r>
        <w:t>Bagaimana</w:t>
      </w:r>
      <w:r>
        <w:rPr>
          <w:spacing w:val="3"/>
        </w:rPr>
        <w:t xml:space="preserve"> </w:t>
      </w:r>
      <w:r>
        <w:t>pengaruh</w:t>
      </w:r>
      <w:r>
        <w:rPr>
          <w:spacing w:val="12"/>
        </w:rPr>
        <w:t xml:space="preserve"> </w:t>
      </w:r>
      <w:r w:rsidRPr="0084610F">
        <w:rPr>
          <w:i/>
        </w:rPr>
        <w:t>Digital Payment</w:t>
      </w:r>
      <w:r>
        <w:rPr>
          <w:spacing w:val="9"/>
        </w:rPr>
        <w:t xml:space="preserve"> </w:t>
      </w:r>
      <w:r>
        <w:t>pada</w:t>
      </w:r>
      <w:r>
        <w:rPr>
          <w:spacing w:val="4"/>
        </w:rPr>
        <w:t xml:space="preserve"> </w:t>
      </w:r>
      <w:r w:rsidRPr="0084610F">
        <w:rPr>
          <w:i/>
        </w:rPr>
        <w:t>Customer Satisfaction</w:t>
      </w:r>
      <w:r>
        <w:t>?</w:t>
      </w:r>
    </w:p>
    <w:p w14:paraId="798294AC" w14:textId="77777777" w:rsidR="0084610F" w:rsidRDefault="0084610F" w:rsidP="0084610F">
      <w:pPr>
        <w:pStyle w:val="PROSIDING-ISINUMBERING"/>
      </w:pPr>
      <w:r>
        <w:t>Bagaimana</w:t>
      </w:r>
      <w:r>
        <w:rPr>
          <w:spacing w:val="39"/>
        </w:rPr>
        <w:t xml:space="preserve"> </w:t>
      </w:r>
      <w:r>
        <w:t>pengaruh</w:t>
      </w:r>
      <w:r>
        <w:rPr>
          <w:spacing w:val="103"/>
        </w:rPr>
        <w:t xml:space="preserve"> </w:t>
      </w:r>
      <w:r w:rsidRPr="0084610F">
        <w:rPr>
          <w:i/>
        </w:rPr>
        <w:t>Brand Image</w:t>
      </w:r>
      <w:r>
        <w:t>,</w:t>
      </w:r>
      <w:r>
        <w:rPr>
          <w:spacing w:val="100"/>
        </w:rPr>
        <w:t xml:space="preserve"> </w:t>
      </w:r>
      <w:r w:rsidRPr="0084610F">
        <w:rPr>
          <w:i/>
        </w:rPr>
        <w:t xml:space="preserve">E-Service Quality </w:t>
      </w:r>
      <w:r>
        <w:t>dan</w:t>
      </w:r>
      <w:r>
        <w:rPr>
          <w:spacing w:val="100"/>
        </w:rPr>
        <w:t xml:space="preserve"> </w:t>
      </w:r>
      <w:r w:rsidRPr="0084610F">
        <w:rPr>
          <w:i/>
        </w:rPr>
        <w:t>Digital Payment</w:t>
      </w:r>
    </w:p>
    <w:p w14:paraId="218E8598" w14:textId="77777777" w:rsidR="004C356E" w:rsidRPr="0084610F" w:rsidRDefault="0084610F" w:rsidP="0084610F">
      <w:pPr>
        <w:pStyle w:val="PROSIDING-ISINUMBERING"/>
        <w:rPr>
          <w:szCs w:val="22"/>
        </w:rPr>
      </w:pPr>
      <w:r>
        <w:t>terhadap</w:t>
      </w:r>
      <w:r>
        <w:rPr>
          <w:spacing w:val="6"/>
        </w:rPr>
        <w:t xml:space="preserve"> </w:t>
      </w:r>
      <w:r w:rsidRPr="0084610F">
        <w:rPr>
          <w:i/>
        </w:rPr>
        <w:t>Customer Satisfaction</w:t>
      </w:r>
      <w:r>
        <w:t>?</w:t>
      </w:r>
    </w:p>
    <w:p w14:paraId="73A7DC7A" w14:textId="77777777" w:rsidR="0084610F" w:rsidRDefault="0084610F" w:rsidP="0084610F">
      <w:pPr>
        <w:pStyle w:val="PROSIDING-SUBJUDUL"/>
        <w:rPr>
          <w:sz w:val="24"/>
        </w:rPr>
      </w:pPr>
      <w:r>
        <w:t>Tujuan</w:t>
      </w:r>
      <w:r>
        <w:rPr>
          <w:spacing w:val="5"/>
        </w:rPr>
        <w:t xml:space="preserve"> </w:t>
      </w:r>
      <w:r>
        <w:t>Masalah</w:t>
      </w:r>
    </w:p>
    <w:p w14:paraId="09C2205F" w14:textId="77777777" w:rsidR="0084610F" w:rsidRDefault="0084610F" w:rsidP="0084610F">
      <w:pPr>
        <w:pStyle w:val="PROSIDING-ISINUMBERING"/>
        <w:numPr>
          <w:ilvl w:val="0"/>
          <w:numId w:val="11"/>
        </w:numPr>
      </w:pPr>
      <w:r>
        <w:t>Untuk</w:t>
      </w:r>
      <w:r w:rsidRPr="0084610F">
        <w:rPr>
          <w:spacing w:val="37"/>
        </w:rPr>
        <w:t xml:space="preserve"> </w:t>
      </w:r>
      <w:r>
        <w:t>mengetahui</w:t>
      </w:r>
      <w:r w:rsidRPr="0084610F">
        <w:rPr>
          <w:spacing w:val="40"/>
        </w:rPr>
        <w:t xml:space="preserve"> </w:t>
      </w:r>
      <w:r>
        <w:t>gambaran</w:t>
      </w:r>
      <w:r w:rsidRPr="0084610F">
        <w:rPr>
          <w:spacing w:val="41"/>
        </w:rPr>
        <w:t xml:space="preserve"> </w:t>
      </w:r>
      <w:r w:rsidRPr="0084610F">
        <w:rPr>
          <w:i/>
        </w:rPr>
        <w:t>Brand Image</w:t>
      </w:r>
      <w:r>
        <w:t>,</w:t>
      </w:r>
      <w:r w:rsidRPr="0084610F">
        <w:rPr>
          <w:spacing w:val="37"/>
        </w:rPr>
        <w:t xml:space="preserve"> </w:t>
      </w:r>
      <w:r w:rsidRPr="0084610F">
        <w:rPr>
          <w:i/>
        </w:rPr>
        <w:t xml:space="preserve">E-Service Quality </w:t>
      </w:r>
      <w:r>
        <w:t>dan</w:t>
      </w:r>
      <w:r w:rsidRPr="0084610F">
        <w:rPr>
          <w:spacing w:val="38"/>
        </w:rPr>
        <w:t xml:space="preserve"> </w:t>
      </w:r>
      <w:r w:rsidRPr="0084610F">
        <w:rPr>
          <w:i/>
        </w:rPr>
        <w:t>Digital Payment</w:t>
      </w:r>
      <w:r w:rsidRPr="0084610F">
        <w:rPr>
          <w:spacing w:val="1"/>
        </w:rPr>
        <w:t xml:space="preserve"> </w:t>
      </w:r>
      <w:r>
        <w:t>terhadap</w:t>
      </w:r>
      <w:r w:rsidRPr="0084610F">
        <w:rPr>
          <w:spacing w:val="1"/>
        </w:rPr>
        <w:t xml:space="preserve"> </w:t>
      </w:r>
      <w:r w:rsidRPr="0084610F">
        <w:rPr>
          <w:i/>
        </w:rPr>
        <w:t>Customer Satisfaction</w:t>
      </w:r>
      <w:r>
        <w:t>?</w:t>
      </w:r>
    </w:p>
    <w:p w14:paraId="77608D49" w14:textId="77777777" w:rsidR="0084610F" w:rsidRDefault="0084610F" w:rsidP="0084610F">
      <w:pPr>
        <w:pStyle w:val="PROSIDING-ISINUMBERING"/>
        <w:numPr>
          <w:ilvl w:val="0"/>
          <w:numId w:val="11"/>
        </w:numPr>
      </w:pPr>
      <w:r>
        <w:t>Untuk</w:t>
      </w:r>
      <w:r w:rsidRPr="0084610F">
        <w:rPr>
          <w:spacing w:val="6"/>
        </w:rPr>
        <w:t xml:space="preserve"> </w:t>
      </w:r>
      <w:r>
        <w:t>mengetahui</w:t>
      </w:r>
      <w:r w:rsidRPr="0084610F">
        <w:rPr>
          <w:spacing w:val="7"/>
        </w:rPr>
        <w:t xml:space="preserve"> </w:t>
      </w:r>
      <w:r>
        <w:t>pengaruh</w:t>
      </w:r>
      <w:r w:rsidRPr="0084610F">
        <w:rPr>
          <w:spacing w:val="8"/>
        </w:rPr>
        <w:t xml:space="preserve"> </w:t>
      </w:r>
      <w:r w:rsidRPr="0084610F">
        <w:rPr>
          <w:i/>
        </w:rPr>
        <w:t>Brand Image</w:t>
      </w:r>
      <w:r w:rsidRPr="0084610F">
        <w:rPr>
          <w:spacing w:val="5"/>
        </w:rPr>
        <w:t xml:space="preserve"> </w:t>
      </w:r>
      <w:r>
        <w:t>terhadap</w:t>
      </w:r>
      <w:r w:rsidRPr="0084610F">
        <w:rPr>
          <w:spacing w:val="6"/>
        </w:rPr>
        <w:t xml:space="preserve"> </w:t>
      </w:r>
      <w:r w:rsidRPr="0084610F">
        <w:rPr>
          <w:i/>
        </w:rPr>
        <w:t>Customer Satisfaction</w:t>
      </w:r>
      <w:r>
        <w:t>?</w:t>
      </w:r>
    </w:p>
    <w:p w14:paraId="4E19333D" w14:textId="77777777" w:rsidR="0084610F" w:rsidRDefault="0084610F" w:rsidP="0084610F">
      <w:pPr>
        <w:pStyle w:val="PROSIDING-ISINUMBERING"/>
        <w:numPr>
          <w:ilvl w:val="0"/>
          <w:numId w:val="11"/>
        </w:numPr>
      </w:pPr>
      <w:r>
        <w:t>Untuk</w:t>
      </w:r>
      <w:r w:rsidRPr="0084610F">
        <w:rPr>
          <w:spacing w:val="7"/>
        </w:rPr>
        <w:t xml:space="preserve"> </w:t>
      </w:r>
      <w:r>
        <w:t>mengetahui</w:t>
      </w:r>
      <w:r w:rsidRPr="0084610F">
        <w:rPr>
          <w:spacing w:val="8"/>
        </w:rPr>
        <w:t xml:space="preserve"> </w:t>
      </w:r>
      <w:r>
        <w:t>pengaruh</w:t>
      </w:r>
      <w:r w:rsidRPr="0084610F">
        <w:rPr>
          <w:spacing w:val="9"/>
        </w:rPr>
        <w:t xml:space="preserve"> </w:t>
      </w:r>
      <w:r w:rsidRPr="0084610F">
        <w:rPr>
          <w:i/>
        </w:rPr>
        <w:t xml:space="preserve">E-Service Quality </w:t>
      </w:r>
      <w:r>
        <w:t>terhadap</w:t>
      </w:r>
      <w:r w:rsidRPr="0084610F">
        <w:rPr>
          <w:spacing w:val="7"/>
        </w:rPr>
        <w:t xml:space="preserve"> </w:t>
      </w:r>
      <w:r w:rsidRPr="0084610F">
        <w:rPr>
          <w:i/>
        </w:rPr>
        <w:t>Customer Satisfaction</w:t>
      </w:r>
      <w:r>
        <w:t>?</w:t>
      </w:r>
    </w:p>
    <w:p w14:paraId="37CF7F9B" w14:textId="77777777" w:rsidR="0084610F" w:rsidRDefault="0084610F" w:rsidP="0084610F">
      <w:pPr>
        <w:pStyle w:val="PROSIDING-ISINUMBERING"/>
        <w:numPr>
          <w:ilvl w:val="0"/>
          <w:numId w:val="11"/>
        </w:numPr>
      </w:pPr>
      <w:r>
        <w:t>Untuk</w:t>
      </w:r>
      <w:r w:rsidRPr="0084610F">
        <w:rPr>
          <w:spacing w:val="6"/>
        </w:rPr>
        <w:t xml:space="preserve"> </w:t>
      </w:r>
      <w:r>
        <w:t>mengetahui</w:t>
      </w:r>
      <w:r w:rsidRPr="0084610F">
        <w:rPr>
          <w:spacing w:val="7"/>
        </w:rPr>
        <w:t xml:space="preserve"> </w:t>
      </w:r>
      <w:r>
        <w:t>pengaruh</w:t>
      </w:r>
      <w:r w:rsidRPr="0084610F">
        <w:rPr>
          <w:spacing w:val="10"/>
        </w:rPr>
        <w:t xml:space="preserve"> </w:t>
      </w:r>
      <w:r w:rsidRPr="0084610F">
        <w:rPr>
          <w:i/>
        </w:rPr>
        <w:t>Digital Payment</w:t>
      </w:r>
      <w:r w:rsidRPr="0084610F">
        <w:rPr>
          <w:spacing w:val="9"/>
        </w:rPr>
        <w:t xml:space="preserve"> </w:t>
      </w:r>
      <w:r>
        <w:t>pada</w:t>
      </w:r>
      <w:r w:rsidRPr="0084610F">
        <w:rPr>
          <w:spacing w:val="3"/>
        </w:rPr>
        <w:t xml:space="preserve"> </w:t>
      </w:r>
      <w:r w:rsidRPr="0084610F">
        <w:rPr>
          <w:i/>
        </w:rPr>
        <w:t>Customer Satisfaction</w:t>
      </w:r>
      <w:r>
        <w:t>?</w:t>
      </w:r>
    </w:p>
    <w:p w14:paraId="2E5F2BFC" w14:textId="77777777" w:rsidR="0084610F" w:rsidRDefault="0084610F" w:rsidP="0084610F">
      <w:pPr>
        <w:pStyle w:val="PROSIDING-ISINUMBERING"/>
        <w:numPr>
          <w:ilvl w:val="0"/>
          <w:numId w:val="11"/>
        </w:numPr>
      </w:pPr>
      <w:r>
        <w:t>Untuk</w:t>
      </w:r>
      <w:r w:rsidRPr="0084610F">
        <w:rPr>
          <w:spacing w:val="-6"/>
        </w:rPr>
        <w:t xml:space="preserve"> </w:t>
      </w:r>
      <w:r>
        <w:t>mengetahui</w:t>
      </w:r>
      <w:r w:rsidRPr="0084610F">
        <w:rPr>
          <w:spacing w:val="-6"/>
        </w:rPr>
        <w:t xml:space="preserve"> </w:t>
      </w:r>
      <w:r>
        <w:t>pengaruh</w:t>
      </w:r>
      <w:r w:rsidRPr="0084610F">
        <w:rPr>
          <w:spacing w:val="-3"/>
        </w:rPr>
        <w:t xml:space="preserve"> </w:t>
      </w:r>
      <w:r w:rsidRPr="0084610F">
        <w:rPr>
          <w:i/>
        </w:rPr>
        <w:t>Brand Image</w:t>
      </w:r>
      <w:r>
        <w:t>,</w:t>
      </w:r>
      <w:r w:rsidRPr="0084610F">
        <w:rPr>
          <w:spacing w:val="-3"/>
        </w:rPr>
        <w:t xml:space="preserve"> </w:t>
      </w:r>
      <w:r w:rsidRPr="0084610F">
        <w:rPr>
          <w:i/>
        </w:rPr>
        <w:t xml:space="preserve">E-Service Quality </w:t>
      </w:r>
      <w:r>
        <w:t>dan</w:t>
      </w:r>
      <w:r w:rsidRPr="0084610F">
        <w:rPr>
          <w:spacing w:val="-3"/>
        </w:rPr>
        <w:t xml:space="preserve"> </w:t>
      </w:r>
      <w:r w:rsidRPr="0084610F">
        <w:rPr>
          <w:i/>
        </w:rPr>
        <w:t>Digital Payment</w:t>
      </w:r>
    </w:p>
    <w:p w14:paraId="142731C0" w14:textId="77777777" w:rsidR="0084610F" w:rsidRPr="002D2454" w:rsidRDefault="0084610F" w:rsidP="0084610F">
      <w:pPr>
        <w:pStyle w:val="PROSIDING-ISINUMBERING"/>
        <w:numPr>
          <w:ilvl w:val="0"/>
          <w:numId w:val="11"/>
        </w:numPr>
      </w:pPr>
      <w:r>
        <w:t>terhadap</w:t>
      </w:r>
      <w:r w:rsidRPr="0084610F">
        <w:rPr>
          <w:spacing w:val="6"/>
        </w:rPr>
        <w:t xml:space="preserve"> </w:t>
      </w:r>
      <w:r w:rsidRPr="0084610F">
        <w:rPr>
          <w:i/>
        </w:rPr>
        <w:t>Customer Satisfaction</w:t>
      </w:r>
      <w:r>
        <w:t>?</w:t>
      </w:r>
    </w:p>
    <w:p w14:paraId="3EAC4600" w14:textId="77777777" w:rsidR="0084610F" w:rsidRPr="00B02F65" w:rsidRDefault="0084610F" w:rsidP="0084610F">
      <w:pPr>
        <w:pStyle w:val="PROSIDING-SECTION"/>
      </w:pPr>
      <w:r w:rsidRPr="00B02F65">
        <w:t>Metodologi Penelitian</w:t>
      </w:r>
    </w:p>
    <w:p w14:paraId="72065121" w14:textId="77777777" w:rsidR="0084610F" w:rsidRDefault="0084610F" w:rsidP="0084610F">
      <w:pPr>
        <w:pStyle w:val="PROSIDING-ISIPARAGRAF"/>
        <w:ind w:firstLine="0"/>
      </w:pPr>
      <w:r>
        <w:t>Menurut Sugiyono (2018), metode penelitian adalah sarana ilmiah untuk memperoleh data yang valid dengan tujuan untuk dapat menemukan, membuktikan, dan mengembangkan pengetahuan untuk selanjutnya digunakan untuk memahami, memecahkan, dan mengidentifikasi masalah. Sesuai dengan tujuan penelitian ini yaitu untuk mengetahui pengaruh</w:t>
      </w:r>
      <w:r>
        <w:rPr>
          <w:spacing w:val="-52"/>
        </w:rPr>
        <w:t xml:space="preserve"> </w:t>
      </w:r>
      <w:r w:rsidRPr="0084610F">
        <w:rPr>
          <w:i/>
        </w:rPr>
        <w:t>Brand Image</w:t>
      </w:r>
      <w:r>
        <w:rPr>
          <w:i/>
        </w:rPr>
        <w:t xml:space="preserve">, </w:t>
      </w:r>
      <w:r w:rsidRPr="0084610F">
        <w:rPr>
          <w:i/>
        </w:rPr>
        <w:t xml:space="preserve">E-Service Quality </w:t>
      </w:r>
      <w:r>
        <w:t xml:space="preserve">dan </w:t>
      </w:r>
      <w:r w:rsidRPr="0084610F">
        <w:rPr>
          <w:i/>
        </w:rPr>
        <w:t>Digital Payment</w:t>
      </w:r>
      <w:r>
        <w:rPr>
          <w:i/>
        </w:rPr>
        <w:t xml:space="preserve"> </w:t>
      </w:r>
      <w:r>
        <w:t xml:space="preserve">terhadap </w:t>
      </w:r>
      <w:r w:rsidRPr="0084610F">
        <w:rPr>
          <w:i/>
        </w:rPr>
        <w:t>Customer Satisfaction</w:t>
      </w:r>
      <w:r>
        <w:rPr>
          <w:i/>
        </w:rPr>
        <w:t xml:space="preserve"> </w:t>
      </w:r>
      <w:r>
        <w:t xml:space="preserve">pengguna </w:t>
      </w:r>
      <w:r w:rsidRPr="0084610F">
        <w:rPr>
          <w:i/>
        </w:rPr>
        <w:t>Shopeefood</w:t>
      </w:r>
      <w:r>
        <w:rPr>
          <w:spacing w:val="-1"/>
        </w:rPr>
        <w:t xml:space="preserve"> </w:t>
      </w:r>
      <w:r>
        <w:t>di kota</w:t>
      </w:r>
      <w:r>
        <w:rPr>
          <w:spacing w:val="-1"/>
        </w:rPr>
        <w:t xml:space="preserve"> </w:t>
      </w:r>
      <w:r>
        <w:t>Bandung. jenis penelitian</w:t>
      </w:r>
      <w:r>
        <w:rPr>
          <w:spacing w:val="-1"/>
        </w:rPr>
        <w:t xml:space="preserve"> </w:t>
      </w:r>
      <w:r>
        <w:t>deskriptif</w:t>
      </w:r>
      <w:r>
        <w:rPr>
          <w:spacing w:val="-2"/>
        </w:rPr>
        <w:t xml:space="preserve"> </w:t>
      </w:r>
      <w:r>
        <w:t>deskriptif.</w:t>
      </w:r>
    </w:p>
    <w:p w14:paraId="776344BD" w14:textId="77777777" w:rsidR="0084610F" w:rsidRPr="00340CE8" w:rsidRDefault="0084610F" w:rsidP="0084610F">
      <w:pPr>
        <w:pStyle w:val="PROSIDING-ISIPARAGRAF"/>
      </w:pPr>
      <w:r>
        <w:t xml:space="preserve">Dalam penelitian ini adalah para masyarakat umum di Kota Bandung yang pernah menggunakan dan bertransaksi pada </w:t>
      </w:r>
      <w:r w:rsidRPr="0084610F">
        <w:rPr>
          <w:i/>
        </w:rPr>
        <w:t>Shopeefood</w:t>
      </w:r>
      <w:r>
        <w:t xml:space="preserve">. Dengan menggunakan metode pengambilan sampel </w:t>
      </w:r>
      <w:r>
        <w:rPr>
          <w:i/>
        </w:rPr>
        <w:t xml:space="preserve">non probability </w:t>
      </w:r>
      <w:r>
        <w:t>sampling Jumlah sampel ditentukan dengan menggunakan rumus Hair et</w:t>
      </w:r>
      <w:r>
        <w:rPr>
          <w:spacing w:val="-52"/>
        </w:rPr>
        <w:t xml:space="preserve"> </w:t>
      </w:r>
      <w:r>
        <w:t>al</w:t>
      </w:r>
      <w:r>
        <w:rPr>
          <w:spacing w:val="-1"/>
        </w:rPr>
        <w:t xml:space="preserve"> </w:t>
      </w:r>
      <w:r>
        <w:t>(2010),</w:t>
      </w:r>
      <w:r>
        <w:rPr>
          <w:spacing w:val="-1"/>
        </w:rPr>
        <w:t xml:space="preserve"> </w:t>
      </w:r>
      <w:r>
        <w:t>dimana</w:t>
      </w:r>
      <w:r>
        <w:rPr>
          <w:spacing w:val="-1"/>
        </w:rPr>
        <w:t xml:space="preserve"> </w:t>
      </w:r>
      <w:r>
        <w:t>sampel dapat</w:t>
      </w:r>
      <w:r>
        <w:rPr>
          <w:spacing w:val="-3"/>
        </w:rPr>
        <w:t xml:space="preserve"> </w:t>
      </w:r>
      <w:r>
        <w:t>dihitung</w:t>
      </w:r>
      <w:r>
        <w:rPr>
          <w:spacing w:val="-4"/>
        </w:rPr>
        <w:t xml:space="preserve"> </w:t>
      </w:r>
      <w:r>
        <w:t>berdasarkan</w:t>
      </w:r>
      <w:r>
        <w:rPr>
          <w:spacing w:val="-3"/>
        </w:rPr>
        <w:t xml:space="preserve"> </w:t>
      </w:r>
      <w:r>
        <w:t>jumlah</w:t>
      </w:r>
      <w:r>
        <w:rPr>
          <w:spacing w:val="-1"/>
        </w:rPr>
        <w:t xml:space="preserve"> </w:t>
      </w:r>
      <w:r>
        <w:t>indikator/item</w:t>
      </w:r>
      <w:r>
        <w:rPr>
          <w:spacing w:val="-5"/>
        </w:rPr>
        <w:t xml:space="preserve"> </w:t>
      </w:r>
      <w:r>
        <w:t>peryataan</w:t>
      </w:r>
      <w:r>
        <w:rPr>
          <w:spacing w:val="-2"/>
        </w:rPr>
        <w:t xml:space="preserve"> </w:t>
      </w:r>
      <w:r>
        <w:t>dikali 5-10.</w:t>
      </w:r>
      <w:r>
        <w:rPr>
          <w:spacing w:val="-4"/>
        </w:rPr>
        <w:t xml:space="preserve"> </w:t>
      </w:r>
      <w:r>
        <w:t>Jumlah</w:t>
      </w:r>
      <w:r>
        <w:rPr>
          <w:spacing w:val="-1"/>
        </w:rPr>
        <w:t xml:space="preserve"> </w:t>
      </w:r>
      <w:r>
        <w:t>pertanyaan 34</w:t>
      </w:r>
      <w:r>
        <w:rPr>
          <w:spacing w:val="-1"/>
        </w:rPr>
        <w:t xml:space="preserve"> </w:t>
      </w:r>
      <w:r>
        <w:t>dikali 5</w:t>
      </w:r>
      <w:r>
        <w:rPr>
          <w:spacing w:val="-4"/>
        </w:rPr>
        <w:t xml:space="preserve"> </w:t>
      </w:r>
      <w:r>
        <w:t>sehingga</w:t>
      </w:r>
      <w:r>
        <w:rPr>
          <w:spacing w:val="-1"/>
        </w:rPr>
        <w:t xml:space="preserve"> </w:t>
      </w:r>
      <w:r>
        <w:t>hasil</w:t>
      </w:r>
      <w:r>
        <w:rPr>
          <w:spacing w:val="-2"/>
        </w:rPr>
        <w:t xml:space="preserve"> </w:t>
      </w:r>
      <w:r>
        <w:t>170.</w:t>
      </w:r>
    </w:p>
    <w:p w14:paraId="3650FA47" w14:textId="77777777" w:rsidR="0084610F" w:rsidRPr="00B02F65" w:rsidRDefault="0084610F" w:rsidP="0084610F">
      <w:pPr>
        <w:pStyle w:val="PROSIDING-SECTION"/>
      </w:pPr>
      <w:r w:rsidRPr="00B02F65">
        <w:t>Hasil Penelitian dan Pembahasan</w:t>
      </w:r>
    </w:p>
    <w:p w14:paraId="5B9E33C2" w14:textId="77777777" w:rsidR="0084610F" w:rsidRDefault="0084610F" w:rsidP="0084610F">
      <w:pPr>
        <w:pStyle w:val="PROSIDING-JUDULTABELGAMBAR"/>
      </w:pPr>
      <w:proofErr w:type="spellStart"/>
      <w:r w:rsidRPr="002D2454">
        <w:rPr>
          <w:b/>
          <w:szCs w:val="22"/>
        </w:rPr>
        <w:t>Tabel</w:t>
      </w:r>
      <w:proofErr w:type="spellEnd"/>
      <w:r w:rsidRPr="002D2454">
        <w:rPr>
          <w:b/>
          <w:spacing w:val="8"/>
          <w:szCs w:val="22"/>
        </w:rPr>
        <w:t xml:space="preserve"> </w:t>
      </w:r>
      <w:r w:rsidRPr="002D2454">
        <w:rPr>
          <w:b/>
          <w:szCs w:val="22"/>
        </w:rPr>
        <w:t>1.</w:t>
      </w:r>
      <w:r w:rsidRPr="002D2454">
        <w:rPr>
          <w:b/>
          <w:spacing w:val="-1"/>
        </w:rPr>
        <w:t xml:space="preserve"> </w:t>
      </w:r>
      <w:r w:rsidRPr="002D2454">
        <w:t>Hasil</w:t>
      </w:r>
      <w:r w:rsidRPr="002D2454">
        <w:rPr>
          <w:spacing w:val="-1"/>
        </w:rPr>
        <w:t xml:space="preserve"> </w:t>
      </w:r>
      <w:r w:rsidRPr="002D2454">
        <w:t>Uji-T</w:t>
      </w:r>
    </w:p>
    <w:p w14:paraId="5F347BA2" w14:textId="77777777" w:rsidR="0084610F" w:rsidRDefault="0084610F" w:rsidP="0084610F">
      <w:pPr>
        <w:pStyle w:val="Heading2"/>
        <w:spacing w:before="111" w:after="4"/>
        <w:ind w:left="3774"/>
        <w:rPr>
          <w:rFonts w:ascii="Arial"/>
        </w:rPr>
      </w:pPr>
      <w:r>
        <w:rPr>
          <w:rFonts w:ascii="Arial"/>
          <w:color w:val="000104"/>
        </w:rPr>
        <w:t>Coefficients</w:t>
      </w:r>
      <w:r>
        <w:rPr>
          <w:rFonts w:ascii="Arial"/>
          <w:color w:val="000104"/>
          <w:vertAlign w:val="superscript"/>
        </w:rPr>
        <w:t>a</w:t>
      </w:r>
    </w:p>
    <w:tbl>
      <w:tblPr>
        <w:tblW w:w="5000" w:type="pct"/>
        <w:tblBorders>
          <w:top w:val="single" w:sz="8" w:space="0" w:color="DFDFDF"/>
          <w:left w:val="single" w:sz="8" w:space="0" w:color="DFDFDF"/>
          <w:bottom w:val="single" w:sz="8" w:space="0" w:color="DFDFDF"/>
          <w:right w:val="single" w:sz="8" w:space="0" w:color="DFDFDF"/>
          <w:insideH w:val="single" w:sz="8" w:space="0" w:color="DFDFDF"/>
          <w:insideV w:val="single" w:sz="8" w:space="0" w:color="DFDFDF"/>
        </w:tblBorders>
        <w:tblCellMar>
          <w:left w:w="0" w:type="dxa"/>
          <w:right w:w="0" w:type="dxa"/>
        </w:tblCellMar>
        <w:tblLook w:val="01E0" w:firstRow="1" w:lastRow="1" w:firstColumn="1" w:lastColumn="1" w:noHBand="0" w:noVBand="0"/>
      </w:tblPr>
      <w:tblGrid>
        <w:gridCol w:w="444"/>
        <w:gridCol w:w="1704"/>
        <w:gridCol w:w="1328"/>
        <w:gridCol w:w="1332"/>
        <w:gridCol w:w="1601"/>
        <w:gridCol w:w="1017"/>
        <w:gridCol w:w="1069"/>
      </w:tblGrid>
      <w:tr w:rsidR="0084610F" w:rsidRPr="0084610F" w14:paraId="120B1549" w14:textId="77777777" w:rsidTr="0004218E">
        <w:trPr>
          <w:trHeight w:val="630"/>
        </w:trPr>
        <w:tc>
          <w:tcPr>
            <w:tcW w:w="2891" w:type="pct"/>
            <w:gridSpan w:val="4"/>
            <w:tcBorders>
              <w:top w:val="nil"/>
              <w:left w:val="nil"/>
              <w:bottom w:val="nil"/>
              <w:right w:val="single" w:sz="8" w:space="0" w:color="DFDFDF"/>
            </w:tcBorders>
          </w:tcPr>
          <w:p w14:paraId="7B77CDBD" w14:textId="77777777" w:rsidR="0084610F" w:rsidRPr="0084610F" w:rsidRDefault="0084610F" w:rsidP="0004218E">
            <w:pPr>
              <w:pStyle w:val="TableParagraph"/>
              <w:spacing w:before="0" w:line="240" w:lineRule="auto"/>
              <w:rPr>
                <w:rFonts w:ascii="Times New Roman" w:hAnsi="Times New Roman" w:cs="Times New Roman"/>
                <w:b/>
              </w:rPr>
            </w:pPr>
          </w:p>
          <w:p w14:paraId="3E1CCE56" w14:textId="77777777" w:rsidR="0084610F" w:rsidRPr="0084610F" w:rsidRDefault="0084610F" w:rsidP="0004218E">
            <w:pPr>
              <w:pStyle w:val="TableParagraph"/>
              <w:spacing w:before="5" w:line="240" w:lineRule="auto"/>
              <w:rPr>
                <w:rFonts w:ascii="Times New Roman" w:hAnsi="Times New Roman" w:cs="Times New Roman"/>
                <w:b/>
              </w:rPr>
            </w:pPr>
          </w:p>
          <w:p w14:paraId="72248AB0" w14:textId="77777777" w:rsidR="0084610F" w:rsidRPr="0084610F" w:rsidRDefault="0084610F" w:rsidP="0004218E">
            <w:pPr>
              <w:pStyle w:val="TableParagraph"/>
              <w:spacing w:before="0" w:line="180" w:lineRule="exact"/>
              <w:ind w:left="2518"/>
              <w:rPr>
                <w:rFonts w:ascii="Times New Roman" w:hAnsi="Times New Roman" w:cs="Times New Roman"/>
              </w:rPr>
            </w:pPr>
            <w:r w:rsidRPr="0084610F">
              <w:rPr>
                <w:rFonts w:ascii="Times New Roman" w:hAnsi="Times New Roman" w:cs="Times New Roman"/>
                <w:color w:val="25495F"/>
              </w:rPr>
              <w:t>Unstandardized</w:t>
            </w:r>
            <w:r w:rsidRPr="0084610F">
              <w:rPr>
                <w:rFonts w:ascii="Times New Roman" w:hAnsi="Times New Roman" w:cs="Times New Roman"/>
                <w:color w:val="25495F"/>
                <w:spacing w:val="-5"/>
              </w:rPr>
              <w:t xml:space="preserve"> </w:t>
            </w:r>
            <w:r w:rsidRPr="0084610F">
              <w:rPr>
                <w:rFonts w:ascii="Times New Roman" w:hAnsi="Times New Roman" w:cs="Times New Roman"/>
                <w:color w:val="25495F"/>
              </w:rPr>
              <w:t>Coefficients</w:t>
            </w:r>
          </w:p>
        </w:tc>
        <w:tc>
          <w:tcPr>
            <w:tcW w:w="880" w:type="pct"/>
            <w:tcBorders>
              <w:top w:val="nil"/>
              <w:left w:val="single" w:sz="8" w:space="0" w:color="DFDFDF"/>
              <w:bottom w:val="nil"/>
              <w:right w:val="single" w:sz="8" w:space="0" w:color="DFDFDF"/>
            </w:tcBorders>
            <w:hideMark/>
          </w:tcPr>
          <w:p w14:paraId="7EE96CC8" w14:textId="77777777" w:rsidR="0084610F" w:rsidRPr="0084610F" w:rsidRDefault="0084610F" w:rsidP="0004218E">
            <w:pPr>
              <w:pStyle w:val="TableParagraph"/>
              <w:spacing w:before="0" w:line="320" w:lineRule="exact"/>
              <w:ind w:left="287" w:right="205" w:hanging="60"/>
              <w:rPr>
                <w:rFonts w:ascii="Times New Roman" w:hAnsi="Times New Roman" w:cs="Times New Roman"/>
              </w:rPr>
            </w:pPr>
            <w:r w:rsidRPr="0084610F">
              <w:rPr>
                <w:rFonts w:ascii="Times New Roman" w:hAnsi="Times New Roman" w:cs="Times New Roman"/>
                <w:color w:val="25495F"/>
              </w:rPr>
              <w:t>Standardized</w:t>
            </w:r>
            <w:r w:rsidRPr="0084610F">
              <w:rPr>
                <w:rFonts w:ascii="Times New Roman" w:hAnsi="Times New Roman" w:cs="Times New Roman"/>
                <w:color w:val="25495F"/>
                <w:spacing w:val="-47"/>
              </w:rPr>
              <w:t xml:space="preserve"> </w:t>
            </w:r>
            <w:r w:rsidRPr="0084610F">
              <w:rPr>
                <w:rFonts w:ascii="Times New Roman" w:hAnsi="Times New Roman" w:cs="Times New Roman"/>
                <w:color w:val="25495F"/>
              </w:rPr>
              <w:t>Coefficients</w:t>
            </w:r>
          </w:p>
        </w:tc>
        <w:tc>
          <w:tcPr>
            <w:tcW w:w="614" w:type="pct"/>
            <w:vMerge w:val="restart"/>
            <w:tcBorders>
              <w:top w:val="nil"/>
              <w:left w:val="single" w:sz="8" w:space="0" w:color="DFDFDF"/>
              <w:bottom w:val="single" w:sz="8" w:space="0" w:color="152935"/>
              <w:right w:val="single" w:sz="8" w:space="0" w:color="DFDFDF"/>
            </w:tcBorders>
          </w:tcPr>
          <w:p w14:paraId="5BFF35C2" w14:textId="77777777" w:rsidR="0084610F" w:rsidRPr="0084610F" w:rsidRDefault="0084610F" w:rsidP="0004218E">
            <w:pPr>
              <w:pStyle w:val="TableParagraph"/>
              <w:spacing w:before="0" w:line="240" w:lineRule="auto"/>
              <w:rPr>
                <w:rFonts w:ascii="Times New Roman" w:hAnsi="Times New Roman" w:cs="Times New Roman"/>
                <w:b/>
              </w:rPr>
            </w:pPr>
          </w:p>
          <w:p w14:paraId="68BE2C1D" w14:textId="77777777" w:rsidR="0084610F" w:rsidRPr="0084610F" w:rsidRDefault="0084610F" w:rsidP="0004218E">
            <w:pPr>
              <w:pStyle w:val="TableParagraph"/>
              <w:spacing w:before="0" w:line="240" w:lineRule="auto"/>
              <w:rPr>
                <w:rFonts w:ascii="Times New Roman" w:hAnsi="Times New Roman" w:cs="Times New Roman"/>
                <w:b/>
              </w:rPr>
            </w:pPr>
          </w:p>
          <w:p w14:paraId="62AF502A" w14:textId="77777777" w:rsidR="0084610F" w:rsidRPr="0084610F" w:rsidRDefault="0084610F" w:rsidP="0004218E">
            <w:pPr>
              <w:pStyle w:val="TableParagraph"/>
              <w:spacing w:before="5" w:line="240" w:lineRule="auto"/>
              <w:rPr>
                <w:rFonts w:ascii="Times New Roman" w:hAnsi="Times New Roman" w:cs="Times New Roman"/>
                <w:b/>
              </w:rPr>
            </w:pPr>
          </w:p>
          <w:p w14:paraId="7AA35038" w14:textId="77777777" w:rsidR="0084610F" w:rsidRPr="0084610F" w:rsidRDefault="0084610F" w:rsidP="0004218E">
            <w:pPr>
              <w:pStyle w:val="TableParagraph"/>
              <w:spacing w:before="1"/>
              <w:ind w:left="2"/>
              <w:jc w:val="center"/>
              <w:rPr>
                <w:rFonts w:ascii="Times New Roman" w:hAnsi="Times New Roman" w:cs="Times New Roman"/>
              </w:rPr>
            </w:pPr>
            <w:r w:rsidRPr="0084610F">
              <w:rPr>
                <w:rFonts w:ascii="Times New Roman" w:hAnsi="Times New Roman" w:cs="Times New Roman"/>
                <w:color w:val="25495F"/>
              </w:rPr>
              <w:t>t</w:t>
            </w:r>
          </w:p>
        </w:tc>
        <w:tc>
          <w:tcPr>
            <w:tcW w:w="615" w:type="pct"/>
            <w:vMerge w:val="restart"/>
            <w:tcBorders>
              <w:top w:val="nil"/>
              <w:left w:val="single" w:sz="8" w:space="0" w:color="DFDFDF"/>
              <w:bottom w:val="single" w:sz="8" w:space="0" w:color="152935"/>
              <w:right w:val="single" w:sz="8" w:space="0" w:color="DFDFDF"/>
            </w:tcBorders>
          </w:tcPr>
          <w:p w14:paraId="664962F0" w14:textId="77777777" w:rsidR="0084610F" w:rsidRPr="0084610F" w:rsidRDefault="0084610F" w:rsidP="0004218E">
            <w:pPr>
              <w:pStyle w:val="TableParagraph"/>
              <w:spacing w:before="0" w:line="240" w:lineRule="auto"/>
              <w:rPr>
                <w:rFonts w:ascii="Times New Roman" w:hAnsi="Times New Roman" w:cs="Times New Roman"/>
                <w:b/>
              </w:rPr>
            </w:pPr>
          </w:p>
          <w:p w14:paraId="28656EED" w14:textId="77777777" w:rsidR="0084610F" w:rsidRPr="0084610F" w:rsidRDefault="0084610F" w:rsidP="0004218E">
            <w:pPr>
              <w:pStyle w:val="TableParagraph"/>
              <w:spacing w:before="0" w:line="240" w:lineRule="auto"/>
              <w:rPr>
                <w:rFonts w:ascii="Times New Roman" w:hAnsi="Times New Roman" w:cs="Times New Roman"/>
                <w:b/>
              </w:rPr>
            </w:pPr>
          </w:p>
          <w:p w14:paraId="565D367D" w14:textId="77777777" w:rsidR="0084610F" w:rsidRPr="0084610F" w:rsidRDefault="0084610F" w:rsidP="0004218E">
            <w:pPr>
              <w:pStyle w:val="TableParagraph"/>
              <w:spacing w:before="5" w:line="240" w:lineRule="auto"/>
              <w:rPr>
                <w:rFonts w:ascii="Times New Roman" w:hAnsi="Times New Roman" w:cs="Times New Roman"/>
                <w:b/>
              </w:rPr>
            </w:pPr>
          </w:p>
          <w:p w14:paraId="510042AF" w14:textId="77777777" w:rsidR="0084610F" w:rsidRPr="0084610F" w:rsidRDefault="0084610F" w:rsidP="0004218E">
            <w:pPr>
              <w:pStyle w:val="TableParagraph"/>
              <w:spacing w:before="1"/>
              <w:ind w:left="352" w:right="348"/>
              <w:jc w:val="center"/>
              <w:rPr>
                <w:rFonts w:ascii="Times New Roman" w:hAnsi="Times New Roman" w:cs="Times New Roman"/>
              </w:rPr>
            </w:pPr>
            <w:r w:rsidRPr="0084610F">
              <w:rPr>
                <w:rFonts w:ascii="Times New Roman" w:hAnsi="Times New Roman" w:cs="Times New Roman"/>
                <w:color w:val="25495F"/>
              </w:rPr>
              <w:t>Sig.</w:t>
            </w:r>
          </w:p>
        </w:tc>
      </w:tr>
      <w:tr w:rsidR="0084610F" w:rsidRPr="0084610F" w14:paraId="39B63A3B" w14:textId="77777777" w:rsidTr="0004218E">
        <w:trPr>
          <w:trHeight w:val="300"/>
        </w:trPr>
        <w:tc>
          <w:tcPr>
            <w:tcW w:w="1296" w:type="pct"/>
            <w:gridSpan w:val="2"/>
            <w:tcBorders>
              <w:top w:val="nil"/>
              <w:left w:val="nil"/>
              <w:bottom w:val="single" w:sz="8" w:space="0" w:color="152935"/>
              <w:right w:val="nil"/>
            </w:tcBorders>
            <w:hideMark/>
          </w:tcPr>
          <w:p w14:paraId="4E3C3F9A" w14:textId="77777777" w:rsidR="0084610F" w:rsidRPr="0084610F" w:rsidRDefault="0084610F" w:rsidP="0004218E">
            <w:pPr>
              <w:pStyle w:val="TableParagraph"/>
              <w:spacing w:before="93"/>
              <w:ind w:left="60"/>
              <w:rPr>
                <w:rFonts w:ascii="Times New Roman" w:hAnsi="Times New Roman" w:cs="Times New Roman"/>
              </w:rPr>
            </w:pPr>
            <w:r w:rsidRPr="0084610F">
              <w:rPr>
                <w:rFonts w:ascii="Times New Roman" w:hAnsi="Times New Roman" w:cs="Times New Roman"/>
                <w:color w:val="25495F"/>
              </w:rPr>
              <w:t>Model</w:t>
            </w:r>
          </w:p>
        </w:tc>
        <w:tc>
          <w:tcPr>
            <w:tcW w:w="797" w:type="pct"/>
            <w:tcBorders>
              <w:top w:val="nil"/>
              <w:left w:val="nil"/>
              <w:bottom w:val="single" w:sz="8" w:space="0" w:color="152935"/>
              <w:right w:val="single" w:sz="8" w:space="0" w:color="DFDFDF"/>
            </w:tcBorders>
            <w:hideMark/>
          </w:tcPr>
          <w:p w14:paraId="7860C59E" w14:textId="77777777" w:rsidR="0084610F" w:rsidRPr="0084610F" w:rsidRDefault="0084610F" w:rsidP="0004218E">
            <w:pPr>
              <w:pStyle w:val="TableParagraph"/>
              <w:spacing w:before="93"/>
              <w:jc w:val="center"/>
              <w:rPr>
                <w:rFonts w:ascii="Times New Roman" w:hAnsi="Times New Roman" w:cs="Times New Roman"/>
              </w:rPr>
            </w:pPr>
            <w:r w:rsidRPr="0084610F">
              <w:rPr>
                <w:rFonts w:ascii="Times New Roman" w:hAnsi="Times New Roman" w:cs="Times New Roman"/>
                <w:color w:val="25495F"/>
              </w:rPr>
              <w:t>B</w:t>
            </w:r>
          </w:p>
        </w:tc>
        <w:tc>
          <w:tcPr>
            <w:tcW w:w="799" w:type="pct"/>
            <w:tcBorders>
              <w:top w:val="nil"/>
              <w:left w:val="single" w:sz="8" w:space="0" w:color="DFDFDF"/>
              <w:bottom w:val="single" w:sz="8" w:space="0" w:color="152935"/>
              <w:right w:val="single" w:sz="8" w:space="0" w:color="DFDFDF"/>
            </w:tcBorders>
            <w:hideMark/>
          </w:tcPr>
          <w:p w14:paraId="338A33F6" w14:textId="77777777" w:rsidR="0084610F" w:rsidRPr="0084610F" w:rsidRDefault="0084610F" w:rsidP="0004218E">
            <w:pPr>
              <w:pStyle w:val="TableParagraph"/>
              <w:spacing w:before="93"/>
              <w:ind w:left="301"/>
              <w:rPr>
                <w:rFonts w:ascii="Times New Roman" w:hAnsi="Times New Roman" w:cs="Times New Roman"/>
              </w:rPr>
            </w:pPr>
            <w:r w:rsidRPr="0084610F">
              <w:rPr>
                <w:rFonts w:ascii="Times New Roman" w:hAnsi="Times New Roman" w:cs="Times New Roman"/>
                <w:color w:val="25495F"/>
              </w:rPr>
              <w:t>Std. Error</w:t>
            </w:r>
          </w:p>
        </w:tc>
        <w:tc>
          <w:tcPr>
            <w:tcW w:w="880" w:type="pct"/>
            <w:tcBorders>
              <w:top w:val="nil"/>
              <w:left w:val="single" w:sz="8" w:space="0" w:color="DFDFDF"/>
              <w:bottom w:val="single" w:sz="8" w:space="0" w:color="152935"/>
              <w:right w:val="single" w:sz="8" w:space="0" w:color="DFDFDF"/>
            </w:tcBorders>
            <w:hideMark/>
          </w:tcPr>
          <w:p w14:paraId="57F83E0E" w14:textId="77777777" w:rsidR="0084610F" w:rsidRPr="0084610F" w:rsidRDefault="0084610F" w:rsidP="0004218E">
            <w:pPr>
              <w:pStyle w:val="TableParagraph"/>
              <w:spacing w:before="93"/>
              <w:ind w:left="552" w:right="549"/>
              <w:jc w:val="center"/>
              <w:rPr>
                <w:rFonts w:ascii="Times New Roman" w:hAnsi="Times New Roman" w:cs="Times New Roman"/>
              </w:rPr>
            </w:pPr>
            <w:r w:rsidRPr="0084610F">
              <w:rPr>
                <w:rFonts w:ascii="Times New Roman" w:hAnsi="Times New Roman" w:cs="Times New Roman"/>
                <w:color w:val="25495F"/>
              </w:rPr>
              <w:t>Beta</w:t>
            </w:r>
          </w:p>
        </w:tc>
        <w:tc>
          <w:tcPr>
            <w:tcW w:w="614" w:type="pct"/>
            <w:vMerge/>
            <w:tcBorders>
              <w:top w:val="nil"/>
              <w:left w:val="single" w:sz="8" w:space="0" w:color="DFDFDF"/>
              <w:bottom w:val="single" w:sz="8" w:space="0" w:color="152935"/>
              <w:right w:val="single" w:sz="8" w:space="0" w:color="DFDFDF"/>
            </w:tcBorders>
            <w:vAlign w:val="center"/>
            <w:hideMark/>
          </w:tcPr>
          <w:p w14:paraId="6971892F" w14:textId="77777777" w:rsidR="0084610F" w:rsidRPr="0084610F" w:rsidRDefault="0084610F" w:rsidP="0004218E">
            <w:pPr>
              <w:rPr>
                <w:rFonts w:ascii="Times New Roman" w:eastAsia="Arial MT" w:hAnsi="Times New Roman"/>
              </w:rPr>
            </w:pPr>
          </w:p>
        </w:tc>
        <w:tc>
          <w:tcPr>
            <w:tcW w:w="615" w:type="pct"/>
            <w:vMerge/>
            <w:tcBorders>
              <w:top w:val="nil"/>
              <w:left w:val="single" w:sz="8" w:space="0" w:color="DFDFDF"/>
              <w:bottom w:val="single" w:sz="8" w:space="0" w:color="152935"/>
              <w:right w:val="single" w:sz="8" w:space="0" w:color="DFDFDF"/>
            </w:tcBorders>
            <w:vAlign w:val="center"/>
            <w:hideMark/>
          </w:tcPr>
          <w:p w14:paraId="43A8B1B5" w14:textId="77777777" w:rsidR="0084610F" w:rsidRPr="0084610F" w:rsidRDefault="0084610F" w:rsidP="0004218E">
            <w:pPr>
              <w:rPr>
                <w:rFonts w:ascii="Times New Roman" w:eastAsia="Arial MT" w:hAnsi="Times New Roman"/>
              </w:rPr>
            </w:pPr>
          </w:p>
        </w:tc>
      </w:tr>
      <w:tr w:rsidR="0084610F" w:rsidRPr="0084610F" w14:paraId="44354D60" w14:textId="77777777" w:rsidTr="0004218E">
        <w:trPr>
          <w:trHeight w:val="320"/>
        </w:trPr>
        <w:tc>
          <w:tcPr>
            <w:tcW w:w="277" w:type="pct"/>
            <w:vMerge w:val="restart"/>
            <w:tcBorders>
              <w:top w:val="single" w:sz="8" w:space="0" w:color="152935"/>
              <w:left w:val="nil"/>
              <w:bottom w:val="single" w:sz="8" w:space="0" w:color="152935"/>
              <w:right w:val="nil"/>
            </w:tcBorders>
            <w:shd w:val="clear" w:color="auto" w:fill="DFDFDF"/>
            <w:hideMark/>
          </w:tcPr>
          <w:p w14:paraId="1EE4BC3B" w14:textId="77777777" w:rsidR="0084610F" w:rsidRPr="0084610F" w:rsidRDefault="0084610F" w:rsidP="0004218E">
            <w:pPr>
              <w:pStyle w:val="TableParagraph"/>
              <w:spacing w:line="240" w:lineRule="auto"/>
              <w:ind w:left="60"/>
              <w:rPr>
                <w:rFonts w:ascii="Times New Roman" w:hAnsi="Times New Roman" w:cs="Times New Roman"/>
              </w:rPr>
            </w:pPr>
            <w:r w:rsidRPr="0084610F">
              <w:rPr>
                <w:rFonts w:ascii="Times New Roman" w:hAnsi="Times New Roman" w:cs="Times New Roman"/>
                <w:color w:val="25495F"/>
                <w:w w:val="99"/>
              </w:rPr>
              <w:t>1</w:t>
            </w:r>
          </w:p>
        </w:tc>
        <w:tc>
          <w:tcPr>
            <w:tcW w:w="1019" w:type="pct"/>
            <w:tcBorders>
              <w:top w:val="single" w:sz="8" w:space="0" w:color="152935"/>
              <w:left w:val="nil"/>
              <w:bottom w:val="single" w:sz="8" w:space="0" w:color="ADADAD"/>
              <w:right w:val="nil"/>
            </w:tcBorders>
            <w:shd w:val="clear" w:color="auto" w:fill="DFDFDF"/>
            <w:hideMark/>
          </w:tcPr>
          <w:p w14:paraId="4815F242" w14:textId="77777777" w:rsidR="0084610F" w:rsidRPr="0084610F" w:rsidRDefault="0084610F" w:rsidP="0004218E">
            <w:pPr>
              <w:pStyle w:val="TableParagraph"/>
              <w:spacing w:line="189" w:lineRule="exact"/>
              <w:ind w:left="60"/>
              <w:rPr>
                <w:rFonts w:ascii="Times New Roman" w:hAnsi="Times New Roman" w:cs="Times New Roman"/>
              </w:rPr>
            </w:pPr>
            <w:r w:rsidRPr="0084610F">
              <w:rPr>
                <w:rFonts w:ascii="Times New Roman" w:hAnsi="Times New Roman" w:cs="Times New Roman"/>
                <w:color w:val="25495F"/>
              </w:rPr>
              <w:t>(Constant)</w:t>
            </w:r>
          </w:p>
        </w:tc>
        <w:tc>
          <w:tcPr>
            <w:tcW w:w="797" w:type="pct"/>
            <w:tcBorders>
              <w:top w:val="single" w:sz="8" w:space="0" w:color="152935"/>
              <w:left w:val="nil"/>
              <w:bottom w:val="single" w:sz="8" w:space="0" w:color="ADADAD"/>
              <w:right w:val="single" w:sz="8" w:space="0" w:color="DFDFDF"/>
            </w:tcBorders>
            <w:hideMark/>
          </w:tcPr>
          <w:p w14:paraId="0CFBAB1E" w14:textId="77777777" w:rsidR="0084610F" w:rsidRPr="0084610F" w:rsidRDefault="0084610F" w:rsidP="0004218E">
            <w:pPr>
              <w:pStyle w:val="TableParagraph"/>
              <w:spacing w:line="189" w:lineRule="exact"/>
              <w:ind w:right="54"/>
              <w:jc w:val="right"/>
              <w:rPr>
                <w:rFonts w:ascii="Times New Roman" w:hAnsi="Times New Roman" w:cs="Times New Roman"/>
              </w:rPr>
            </w:pPr>
            <w:r w:rsidRPr="0084610F">
              <w:rPr>
                <w:rFonts w:ascii="Times New Roman" w:hAnsi="Times New Roman" w:cs="Times New Roman"/>
                <w:color w:val="000104"/>
              </w:rPr>
              <w:t>5.696</w:t>
            </w:r>
          </w:p>
        </w:tc>
        <w:tc>
          <w:tcPr>
            <w:tcW w:w="799" w:type="pct"/>
            <w:tcBorders>
              <w:top w:val="single" w:sz="8" w:space="0" w:color="152935"/>
              <w:left w:val="single" w:sz="8" w:space="0" w:color="DFDFDF"/>
              <w:bottom w:val="single" w:sz="8" w:space="0" w:color="ADADAD"/>
              <w:right w:val="single" w:sz="8" w:space="0" w:color="DFDFDF"/>
            </w:tcBorders>
            <w:hideMark/>
          </w:tcPr>
          <w:p w14:paraId="2DE048E9" w14:textId="77777777" w:rsidR="0084610F" w:rsidRPr="0084610F" w:rsidRDefault="0084610F" w:rsidP="0004218E">
            <w:pPr>
              <w:pStyle w:val="TableParagraph"/>
              <w:spacing w:line="189" w:lineRule="exact"/>
              <w:ind w:right="57"/>
              <w:jc w:val="right"/>
              <w:rPr>
                <w:rFonts w:ascii="Times New Roman" w:hAnsi="Times New Roman" w:cs="Times New Roman"/>
              </w:rPr>
            </w:pPr>
            <w:r w:rsidRPr="0084610F">
              <w:rPr>
                <w:rFonts w:ascii="Times New Roman" w:hAnsi="Times New Roman" w:cs="Times New Roman"/>
                <w:color w:val="000104"/>
              </w:rPr>
              <w:t>1.567</w:t>
            </w:r>
          </w:p>
        </w:tc>
        <w:tc>
          <w:tcPr>
            <w:tcW w:w="880" w:type="pct"/>
            <w:tcBorders>
              <w:top w:val="single" w:sz="8" w:space="0" w:color="152935"/>
              <w:left w:val="single" w:sz="8" w:space="0" w:color="DFDFDF"/>
              <w:bottom w:val="single" w:sz="8" w:space="0" w:color="ADADAD"/>
              <w:right w:val="single" w:sz="8" w:space="0" w:color="DFDFDF"/>
            </w:tcBorders>
          </w:tcPr>
          <w:p w14:paraId="1059D02A" w14:textId="77777777" w:rsidR="0084610F" w:rsidRPr="0084610F" w:rsidRDefault="0084610F" w:rsidP="0004218E">
            <w:pPr>
              <w:pStyle w:val="TableParagraph"/>
              <w:spacing w:before="0" w:line="240" w:lineRule="auto"/>
              <w:rPr>
                <w:rFonts w:ascii="Times New Roman" w:hAnsi="Times New Roman" w:cs="Times New Roman"/>
              </w:rPr>
            </w:pPr>
          </w:p>
        </w:tc>
        <w:tc>
          <w:tcPr>
            <w:tcW w:w="614" w:type="pct"/>
            <w:tcBorders>
              <w:top w:val="single" w:sz="8" w:space="0" w:color="152935"/>
              <w:left w:val="single" w:sz="8" w:space="0" w:color="DFDFDF"/>
              <w:bottom w:val="single" w:sz="8" w:space="0" w:color="ADADAD"/>
              <w:right w:val="single" w:sz="8" w:space="0" w:color="DFDFDF"/>
            </w:tcBorders>
            <w:hideMark/>
          </w:tcPr>
          <w:p w14:paraId="6093939A" w14:textId="77777777" w:rsidR="0084610F" w:rsidRPr="0084610F" w:rsidRDefault="0084610F" w:rsidP="0004218E">
            <w:pPr>
              <w:pStyle w:val="TableParagraph"/>
              <w:spacing w:line="189" w:lineRule="exact"/>
              <w:ind w:right="53"/>
              <w:jc w:val="right"/>
              <w:rPr>
                <w:rFonts w:ascii="Times New Roman" w:hAnsi="Times New Roman" w:cs="Times New Roman"/>
              </w:rPr>
            </w:pPr>
            <w:r w:rsidRPr="0084610F">
              <w:rPr>
                <w:rFonts w:ascii="Times New Roman" w:hAnsi="Times New Roman" w:cs="Times New Roman"/>
                <w:color w:val="000104"/>
              </w:rPr>
              <w:t>3.636</w:t>
            </w:r>
          </w:p>
        </w:tc>
        <w:tc>
          <w:tcPr>
            <w:tcW w:w="615" w:type="pct"/>
            <w:tcBorders>
              <w:top w:val="single" w:sz="8" w:space="0" w:color="152935"/>
              <w:left w:val="single" w:sz="8" w:space="0" w:color="DFDFDF"/>
              <w:bottom w:val="single" w:sz="8" w:space="0" w:color="ADADAD"/>
              <w:right w:val="single" w:sz="8" w:space="0" w:color="DFDFDF"/>
            </w:tcBorders>
            <w:hideMark/>
          </w:tcPr>
          <w:p w14:paraId="18926B91" w14:textId="77777777" w:rsidR="0084610F" w:rsidRPr="0084610F" w:rsidRDefault="0084610F" w:rsidP="0004218E">
            <w:pPr>
              <w:pStyle w:val="TableParagraph"/>
              <w:spacing w:line="189" w:lineRule="exact"/>
              <w:ind w:right="54"/>
              <w:jc w:val="right"/>
              <w:rPr>
                <w:rFonts w:ascii="Times New Roman" w:hAnsi="Times New Roman" w:cs="Times New Roman"/>
              </w:rPr>
            </w:pPr>
            <w:r w:rsidRPr="0084610F">
              <w:rPr>
                <w:rFonts w:ascii="Times New Roman" w:hAnsi="Times New Roman" w:cs="Times New Roman"/>
                <w:color w:val="000104"/>
              </w:rPr>
              <w:t>.000</w:t>
            </w:r>
          </w:p>
        </w:tc>
      </w:tr>
      <w:tr w:rsidR="0084610F" w:rsidRPr="0084610F" w14:paraId="214EE359" w14:textId="77777777" w:rsidTr="0004218E">
        <w:trPr>
          <w:trHeight w:val="318"/>
        </w:trPr>
        <w:tc>
          <w:tcPr>
            <w:tcW w:w="277" w:type="pct"/>
            <w:vMerge/>
            <w:tcBorders>
              <w:top w:val="single" w:sz="8" w:space="0" w:color="152935"/>
              <w:left w:val="nil"/>
              <w:bottom w:val="single" w:sz="8" w:space="0" w:color="152935"/>
              <w:right w:val="nil"/>
            </w:tcBorders>
            <w:vAlign w:val="center"/>
            <w:hideMark/>
          </w:tcPr>
          <w:p w14:paraId="4BE64274" w14:textId="77777777" w:rsidR="0084610F" w:rsidRPr="0084610F" w:rsidRDefault="0084610F" w:rsidP="0004218E">
            <w:pPr>
              <w:rPr>
                <w:rFonts w:ascii="Times New Roman" w:eastAsia="Arial MT" w:hAnsi="Times New Roman"/>
              </w:rPr>
            </w:pPr>
          </w:p>
        </w:tc>
        <w:tc>
          <w:tcPr>
            <w:tcW w:w="1019" w:type="pct"/>
            <w:tcBorders>
              <w:top w:val="single" w:sz="8" w:space="0" w:color="ADADAD"/>
              <w:left w:val="nil"/>
              <w:bottom w:val="single" w:sz="8" w:space="0" w:color="ADADAD"/>
              <w:right w:val="nil"/>
            </w:tcBorders>
            <w:shd w:val="clear" w:color="auto" w:fill="DFDFDF"/>
            <w:hideMark/>
          </w:tcPr>
          <w:p w14:paraId="5B90292A" w14:textId="77777777" w:rsidR="0084610F" w:rsidRPr="0084610F" w:rsidRDefault="0084610F" w:rsidP="0004218E">
            <w:pPr>
              <w:pStyle w:val="TableParagraph"/>
              <w:ind w:left="60"/>
              <w:rPr>
                <w:rFonts w:ascii="Times New Roman" w:hAnsi="Times New Roman" w:cs="Times New Roman"/>
              </w:rPr>
            </w:pPr>
            <w:r w:rsidRPr="0084610F">
              <w:rPr>
                <w:rFonts w:ascii="Times New Roman" w:hAnsi="Times New Roman" w:cs="Times New Roman"/>
                <w:i/>
                <w:color w:val="25495F"/>
              </w:rPr>
              <w:t>Brand Image</w:t>
            </w:r>
          </w:p>
        </w:tc>
        <w:tc>
          <w:tcPr>
            <w:tcW w:w="797" w:type="pct"/>
            <w:tcBorders>
              <w:top w:val="single" w:sz="8" w:space="0" w:color="ADADAD"/>
              <w:left w:val="nil"/>
              <w:bottom w:val="single" w:sz="8" w:space="0" w:color="ADADAD"/>
              <w:right w:val="single" w:sz="8" w:space="0" w:color="DFDFDF"/>
            </w:tcBorders>
            <w:hideMark/>
          </w:tcPr>
          <w:p w14:paraId="448825F8" w14:textId="77777777" w:rsidR="0084610F" w:rsidRPr="0084610F" w:rsidRDefault="0084610F" w:rsidP="0004218E">
            <w:pPr>
              <w:pStyle w:val="TableParagraph"/>
              <w:ind w:right="54"/>
              <w:jc w:val="right"/>
              <w:rPr>
                <w:rFonts w:ascii="Times New Roman" w:hAnsi="Times New Roman" w:cs="Times New Roman"/>
              </w:rPr>
            </w:pPr>
            <w:r w:rsidRPr="0084610F">
              <w:rPr>
                <w:rFonts w:ascii="Times New Roman" w:hAnsi="Times New Roman" w:cs="Times New Roman"/>
                <w:color w:val="000104"/>
              </w:rPr>
              <w:t>.129</w:t>
            </w:r>
          </w:p>
        </w:tc>
        <w:tc>
          <w:tcPr>
            <w:tcW w:w="799" w:type="pct"/>
            <w:tcBorders>
              <w:top w:val="single" w:sz="8" w:space="0" w:color="ADADAD"/>
              <w:left w:val="single" w:sz="8" w:space="0" w:color="DFDFDF"/>
              <w:bottom w:val="single" w:sz="8" w:space="0" w:color="ADADAD"/>
              <w:right w:val="single" w:sz="8" w:space="0" w:color="DFDFDF"/>
            </w:tcBorders>
            <w:hideMark/>
          </w:tcPr>
          <w:p w14:paraId="362582A5" w14:textId="77777777" w:rsidR="0084610F" w:rsidRPr="0084610F" w:rsidRDefault="0084610F" w:rsidP="0004218E">
            <w:pPr>
              <w:pStyle w:val="TableParagraph"/>
              <w:ind w:right="57"/>
              <w:jc w:val="right"/>
              <w:rPr>
                <w:rFonts w:ascii="Times New Roman" w:hAnsi="Times New Roman" w:cs="Times New Roman"/>
              </w:rPr>
            </w:pPr>
            <w:r w:rsidRPr="0084610F">
              <w:rPr>
                <w:rFonts w:ascii="Times New Roman" w:hAnsi="Times New Roman" w:cs="Times New Roman"/>
                <w:color w:val="000104"/>
              </w:rPr>
              <w:t>.063</w:t>
            </w:r>
          </w:p>
        </w:tc>
        <w:tc>
          <w:tcPr>
            <w:tcW w:w="880" w:type="pct"/>
            <w:tcBorders>
              <w:top w:val="single" w:sz="8" w:space="0" w:color="ADADAD"/>
              <w:left w:val="single" w:sz="8" w:space="0" w:color="DFDFDF"/>
              <w:bottom w:val="single" w:sz="8" w:space="0" w:color="ADADAD"/>
              <w:right w:val="single" w:sz="8" w:space="0" w:color="DFDFDF"/>
            </w:tcBorders>
            <w:hideMark/>
          </w:tcPr>
          <w:p w14:paraId="5811CED4" w14:textId="77777777" w:rsidR="0084610F" w:rsidRPr="0084610F" w:rsidRDefault="0084610F" w:rsidP="0004218E">
            <w:pPr>
              <w:pStyle w:val="TableParagraph"/>
              <w:ind w:right="53"/>
              <w:jc w:val="right"/>
              <w:rPr>
                <w:rFonts w:ascii="Times New Roman" w:hAnsi="Times New Roman" w:cs="Times New Roman"/>
              </w:rPr>
            </w:pPr>
            <w:r w:rsidRPr="0084610F">
              <w:rPr>
                <w:rFonts w:ascii="Times New Roman" w:hAnsi="Times New Roman" w:cs="Times New Roman"/>
                <w:color w:val="000104"/>
              </w:rPr>
              <w:t>.146</w:t>
            </w:r>
          </w:p>
        </w:tc>
        <w:tc>
          <w:tcPr>
            <w:tcW w:w="614" w:type="pct"/>
            <w:tcBorders>
              <w:top w:val="single" w:sz="8" w:space="0" w:color="ADADAD"/>
              <w:left w:val="single" w:sz="8" w:space="0" w:color="DFDFDF"/>
              <w:bottom w:val="single" w:sz="8" w:space="0" w:color="ADADAD"/>
              <w:right w:val="single" w:sz="8" w:space="0" w:color="DFDFDF"/>
            </w:tcBorders>
            <w:hideMark/>
          </w:tcPr>
          <w:p w14:paraId="3E388185" w14:textId="77777777" w:rsidR="0084610F" w:rsidRPr="0084610F" w:rsidRDefault="0084610F" w:rsidP="0004218E">
            <w:pPr>
              <w:pStyle w:val="TableParagraph"/>
              <w:ind w:right="53"/>
              <w:jc w:val="right"/>
              <w:rPr>
                <w:rFonts w:ascii="Times New Roman" w:hAnsi="Times New Roman" w:cs="Times New Roman"/>
              </w:rPr>
            </w:pPr>
            <w:r w:rsidRPr="0084610F">
              <w:rPr>
                <w:rFonts w:ascii="Times New Roman" w:hAnsi="Times New Roman" w:cs="Times New Roman"/>
                <w:color w:val="000104"/>
              </w:rPr>
              <w:t>2.053</w:t>
            </w:r>
          </w:p>
        </w:tc>
        <w:tc>
          <w:tcPr>
            <w:tcW w:w="615" w:type="pct"/>
            <w:tcBorders>
              <w:top w:val="single" w:sz="8" w:space="0" w:color="ADADAD"/>
              <w:left w:val="single" w:sz="8" w:space="0" w:color="DFDFDF"/>
              <w:bottom w:val="single" w:sz="8" w:space="0" w:color="ADADAD"/>
              <w:right w:val="single" w:sz="8" w:space="0" w:color="DFDFDF"/>
            </w:tcBorders>
            <w:hideMark/>
          </w:tcPr>
          <w:p w14:paraId="18CD9161" w14:textId="77777777" w:rsidR="0084610F" w:rsidRPr="0084610F" w:rsidRDefault="0084610F" w:rsidP="0004218E">
            <w:pPr>
              <w:pStyle w:val="TableParagraph"/>
              <w:ind w:right="54"/>
              <w:jc w:val="right"/>
              <w:rPr>
                <w:rFonts w:ascii="Times New Roman" w:hAnsi="Times New Roman" w:cs="Times New Roman"/>
              </w:rPr>
            </w:pPr>
            <w:r w:rsidRPr="0084610F">
              <w:rPr>
                <w:rFonts w:ascii="Times New Roman" w:hAnsi="Times New Roman" w:cs="Times New Roman"/>
                <w:color w:val="000104"/>
              </w:rPr>
              <w:t>.042</w:t>
            </w:r>
          </w:p>
        </w:tc>
      </w:tr>
      <w:tr w:rsidR="0084610F" w:rsidRPr="0084610F" w14:paraId="48A4DBC6" w14:textId="77777777" w:rsidTr="0004218E">
        <w:trPr>
          <w:trHeight w:val="320"/>
        </w:trPr>
        <w:tc>
          <w:tcPr>
            <w:tcW w:w="277" w:type="pct"/>
            <w:vMerge/>
            <w:tcBorders>
              <w:top w:val="single" w:sz="8" w:space="0" w:color="152935"/>
              <w:left w:val="nil"/>
              <w:bottom w:val="single" w:sz="8" w:space="0" w:color="152935"/>
              <w:right w:val="nil"/>
            </w:tcBorders>
            <w:vAlign w:val="center"/>
            <w:hideMark/>
          </w:tcPr>
          <w:p w14:paraId="6A748E25" w14:textId="77777777" w:rsidR="0084610F" w:rsidRPr="0084610F" w:rsidRDefault="0084610F" w:rsidP="0004218E">
            <w:pPr>
              <w:rPr>
                <w:rFonts w:ascii="Times New Roman" w:eastAsia="Arial MT" w:hAnsi="Times New Roman"/>
              </w:rPr>
            </w:pPr>
          </w:p>
        </w:tc>
        <w:tc>
          <w:tcPr>
            <w:tcW w:w="1019" w:type="pct"/>
            <w:tcBorders>
              <w:top w:val="single" w:sz="8" w:space="0" w:color="ADADAD"/>
              <w:left w:val="nil"/>
              <w:bottom w:val="single" w:sz="8" w:space="0" w:color="ADADAD"/>
              <w:right w:val="nil"/>
            </w:tcBorders>
            <w:shd w:val="clear" w:color="auto" w:fill="DFDFDF"/>
            <w:hideMark/>
          </w:tcPr>
          <w:p w14:paraId="147DFFDB" w14:textId="77777777" w:rsidR="0084610F" w:rsidRPr="0084610F" w:rsidRDefault="0084610F" w:rsidP="0004218E">
            <w:pPr>
              <w:pStyle w:val="TableParagraph"/>
              <w:spacing w:before="114"/>
              <w:ind w:left="60"/>
              <w:rPr>
                <w:rFonts w:ascii="Times New Roman" w:hAnsi="Times New Roman" w:cs="Times New Roman"/>
              </w:rPr>
            </w:pPr>
            <w:r w:rsidRPr="0084610F">
              <w:rPr>
                <w:rFonts w:ascii="Times New Roman" w:hAnsi="Times New Roman" w:cs="Times New Roman"/>
                <w:i/>
                <w:color w:val="25495F"/>
              </w:rPr>
              <w:t>E-Service Quality</w:t>
            </w:r>
          </w:p>
        </w:tc>
        <w:tc>
          <w:tcPr>
            <w:tcW w:w="797" w:type="pct"/>
            <w:tcBorders>
              <w:top w:val="single" w:sz="8" w:space="0" w:color="ADADAD"/>
              <w:left w:val="nil"/>
              <w:bottom w:val="single" w:sz="8" w:space="0" w:color="ADADAD"/>
              <w:right w:val="single" w:sz="8" w:space="0" w:color="DFDFDF"/>
            </w:tcBorders>
            <w:hideMark/>
          </w:tcPr>
          <w:p w14:paraId="40CD22F1" w14:textId="77777777" w:rsidR="0084610F" w:rsidRPr="0084610F" w:rsidRDefault="0084610F" w:rsidP="0004218E">
            <w:pPr>
              <w:pStyle w:val="TableParagraph"/>
              <w:spacing w:before="114"/>
              <w:ind w:right="54"/>
              <w:jc w:val="right"/>
              <w:rPr>
                <w:rFonts w:ascii="Times New Roman" w:hAnsi="Times New Roman" w:cs="Times New Roman"/>
              </w:rPr>
            </w:pPr>
            <w:r w:rsidRPr="0084610F">
              <w:rPr>
                <w:rFonts w:ascii="Times New Roman" w:hAnsi="Times New Roman" w:cs="Times New Roman"/>
                <w:color w:val="000104"/>
              </w:rPr>
              <w:t>.093</w:t>
            </w:r>
          </w:p>
        </w:tc>
        <w:tc>
          <w:tcPr>
            <w:tcW w:w="799" w:type="pct"/>
            <w:tcBorders>
              <w:top w:val="single" w:sz="8" w:space="0" w:color="ADADAD"/>
              <w:left w:val="single" w:sz="8" w:space="0" w:color="DFDFDF"/>
              <w:bottom w:val="single" w:sz="8" w:space="0" w:color="ADADAD"/>
              <w:right w:val="single" w:sz="8" w:space="0" w:color="DFDFDF"/>
            </w:tcBorders>
            <w:hideMark/>
          </w:tcPr>
          <w:p w14:paraId="18C23BBD" w14:textId="77777777" w:rsidR="0084610F" w:rsidRPr="0084610F" w:rsidRDefault="0084610F" w:rsidP="0004218E">
            <w:pPr>
              <w:pStyle w:val="TableParagraph"/>
              <w:spacing w:before="114"/>
              <w:ind w:right="57"/>
              <w:jc w:val="right"/>
              <w:rPr>
                <w:rFonts w:ascii="Times New Roman" w:hAnsi="Times New Roman" w:cs="Times New Roman"/>
              </w:rPr>
            </w:pPr>
            <w:r w:rsidRPr="0084610F">
              <w:rPr>
                <w:rFonts w:ascii="Times New Roman" w:hAnsi="Times New Roman" w:cs="Times New Roman"/>
                <w:color w:val="000104"/>
              </w:rPr>
              <w:t>.037</w:t>
            </w:r>
          </w:p>
        </w:tc>
        <w:tc>
          <w:tcPr>
            <w:tcW w:w="880" w:type="pct"/>
            <w:tcBorders>
              <w:top w:val="single" w:sz="8" w:space="0" w:color="ADADAD"/>
              <w:left w:val="single" w:sz="8" w:space="0" w:color="DFDFDF"/>
              <w:bottom w:val="single" w:sz="8" w:space="0" w:color="ADADAD"/>
              <w:right w:val="single" w:sz="8" w:space="0" w:color="DFDFDF"/>
            </w:tcBorders>
            <w:hideMark/>
          </w:tcPr>
          <w:p w14:paraId="6E7A805F" w14:textId="77777777" w:rsidR="0084610F" w:rsidRPr="0084610F" w:rsidRDefault="0084610F" w:rsidP="0004218E">
            <w:pPr>
              <w:pStyle w:val="TableParagraph"/>
              <w:spacing w:before="114"/>
              <w:ind w:right="53"/>
              <w:jc w:val="right"/>
              <w:rPr>
                <w:rFonts w:ascii="Times New Roman" w:hAnsi="Times New Roman" w:cs="Times New Roman"/>
              </w:rPr>
            </w:pPr>
            <w:r w:rsidRPr="0084610F">
              <w:rPr>
                <w:rFonts w:ascii="Times New Roman" w:hAnsi="Times New Roman" w:cs="Times New Roman"/>
                <w:color w:val="000104"/>
              </w:rPr>
              <w:t>.212</w:t>
            </w:r>
          </w:p>
        </w:tc>
        <w:tc>
          <w:tcPr>
            <w:tcW w:w="614" w:type="pct"/>
            <w:tcBorders>
              <w:top w:val="single" w:sz="8" w:space="0" w:color="ADADAD"/>
              <w:left w:val="single" w:sz="8" w:space="0" w:color="DFDFDF"/>
              <w:bottom w:val="single" w:sz="8" w:space="0" w:color="ADADAD"/>
              <w:right w:val="single" w:sz="8" w:space="0" w:color="DFDFDF"/>
            </w:tcBorders>
            <w:hideMark/>
          </w:tcPr>
          <w:p w14:paraId="6C9BBDFC" w14:textId="77777777" w:rsidR="0084610F" w:rsidRPr="0084610F" w:rsidRDefault="0084610F" w:rsidP="0004218E">
            <w:pPr>
              <w:pStyle w:val="TableParagraph"/>
              <w:spacing w:before="114"/>
              <w:ind w:right="53"/>
              <w:jc w:val="right"/>
              <w:rPr>
                <w:rFonts w:ascii="Times New Roman" w:hAnsi="Times New Roman" w:cs="Times New Roman"/>
              </w:rPr>
            </w:pPr>
            <w:r w:rsidRPr="0084610F">
              <w:rPr>
                <w:rFonts w:ascii="Times New Roman" w:hAnsi="Times New Roman" w:cs="Times New Roman"/>
                <w:color w:val="000104"/>
              </w:rPr>
              <w:t>2.517</w:t>
            </w:r>
          </w:p>
        </w:tc>
        <w:tc>
          <w:tcPr>
            <w:tcW w:w="615" w:type="pct"/>
            <w:tcBorders>
              <w:top w:val="single" w:sz="8" w:space="0" w:color="ADADAD"/>
              <w:left w:val="single" w:sz="8" w:space="0" w:color="DFDFDF"/>
              <w:bottom w:val="single" w:sz="8" w:space="0" w:color="ADADAD"/>
              <w:right w:val="single" w:sz="8" w:space="0" w:color="DFDFDF"/>
            </w:tcBorders>
            <w:hideMark/>
          </w:tcPr>
          <w:p w14:paraId="2DD467F5" w14:textId="77777777" w:rsidR="0084610F" w:rsidRPr="0084610F" w:rsidRDefault="0084610F" w:rsidP="0004218E">
            <w:pPr>
              <w:pStyle w:val="TableParagraph"/>
              <w:spacing w:before="114"/>
              <w:ind w:right="54"/>
              <w:jc w:val="right"/>
              <w:rPr>
                <w:rFonts w:ascii="Times New Roman" w:hAnsi="Times New Roman" w:cs="Times New Roman"/>
              </w:rPr>
            </w:pPr>
            <w:r w:rsidRPr="0084610F">
              <w:rPr>
                <w:rFonts w:ascii="Times New Roman" w:hAnsi="Times New Roman" w:cs="Times New Roman"/>
                <w:color w:val="000104"/>
              </w:rPr>
              <w:t>.013</w:t>
            </w:r>
          </w:p>
        </w:tc>
      </w:tr>
      <w:tr w:rsidR="0084610F" w:rsidRPr="0084610F" w14:paraId="1C1A503A" w14:textId="77777777" w:rsidTr="0004218E">
        <w:trPr>
          <w:trHeight w:val="320"/>
        </w:trPr>
        <w:tc>
          <w:tcPr>
            <w:tcW w:w="277" w:type="pct"/>
            <w:vMerge/>
            <w:tcBorders>
              <w:top w:val="single" w:sz="8" w:space="0" w:color="152935"/>
              <w:left w:val="nil"/>
              <w:bottom w:val="single" w:sz="8" w:space="0" w:color="152935"/>
              <w:right w:val="nil"/>
            </w:tcBorders>
            <w:vAlign w:val="center"/>
            <w:hideMark/>
          </w:tcPr>
          <w:p w14:paraId="7790167D" w14:textId="77777777" w:rsidR="0084610F" w:rsidRPr="0084610F" w:rsidRDefault="0084610F" w:rsidP="0004218E">
            <w:pPr>
              <w:rPr>
                <w:rFonts w:ascii="Times New Roman" w:eastAsia="Arial MT" w:hAnsi="Times New Roman"/>
              </w:rPr>
            </w:pPr>
          </w:p>
        </w:tc>
        <w:tc>
          <w:tcPr>
            <w:tcW w:w="1019" w:type="pct"/>
            <w:tcBorders>
              <w:top w:val="single" w:sz="8" w:space="0" w:color="ADADAD"/>
              <w:left w:val="nil"/>
              <w:bottom w:val="single" w:sz="8" w:space="0" w:color="152935"/>
              <w:right w:val="nil"/>
            </w:tcBorders>
            <w:shd w:val="clear" w:color="auto" w:fill="DFDFDF"/>
            <w:hideMark/>
          </w:tcPr>
          <w:p w14:paraId="6DBBB843" w14:textId="77777777" w:rsidR="0084610F" w:rsidRPr="0084610F" w:rsidRDefault="0084610F" w:rsidP="0004218E">
            <w:pPr>
              <w:pStyle w:val="TableParagraph"/>
              <w:spacing w:line="189" w:lineRule="exact"/>
              <w:ind w:left="60"/>
              <w:rPr>
                <w:rFonts w:ascii="Times New Roman" w:hAnsi="Times New Roman" w:cs="Times New Roman"/>
              </w:rPr>
            </w:pPr>
            <w:r w:rsidRPr="0084610F">
              <w:rPr>
                <w:rFonts w:ascii="Times New Roman" w:hAnsi="Times New Roman" w:cs="Times New Roman"/>
                <w:i/>
                <w:color w:val="25495F"/>
              </w:rPr>
              <w:t>Digital Payment</w:t>
            </w:r>
          </w:p>
        </w:tc>
        <w:tc>
          <w:tcPr>
            <w:tcW w:w="797" w:type="pct"/>
            <w:tcBorders>
              <w:top w:val="single" w:sz="8" w:space="0" w:color="ADADAD"/>
              <w:left w:val="nil"/>
              <w:bottom w:val="single" w:sz="8" w:space="0" w:color="152935"/>
              <w:right w:val="single" w:sz="8" w:space="0" w:color="DFDFDF"/>
            </w:tcBorders>
            <w:hideMark/>
          </w:tcPr>
          <w:p w14:paraId="5598D01C" w14:textId="77777777" w:rsidR="0084610F" w:rsidRPr="0084610F" w:rsidRDefault="0084610F" w:rsidP="0004218E">
            <w:pPr>
              <w:pStyle w:val="TableParagraph"/>
              <w:spacing w:line="189" w:lineRule="exact"/>
              <w:ind w:right="54"/>
              <w:jc w:val="right"/>
              <w:rPr>
                <w:rFonts w:ascii="Times New Roman" w:hAnsi="Times New Roman" w:cs="Times New Roman"/>
              </w:rPr>
            </w:pPr>
            <w:r w:rsidRPr="0084610F">
              <w:rPr>
                <w:rFonts w:ascii="Times New Roman" w:hAnsi="Times New Roman" w:cs="Times New Roman"/>
                <w:color w:val="000104"/>
              </w:rPr>
              <w:t>.319</w:t>
            </w:r>
          </w:p>
        </w:tc>
        <w:tc>
          <w:tcPr>
            <w:tcW w:w="799" w:type="pct"/>
            <w:tcBorders>
              <w:top w:val="single" w:sz="8" w:space="0" w:color="ADADAD"/>
              <w:left w:val="single" w:sz="8" w:space="0" w:color="DFDFDF"/>
              <w:bottom w:val="single" w:sz="8" w:space="0" w:color="152935"/>
              <w:right w:val="single" w:sz="8" w:space="0" w:color="DFDFDF"/>
            </w:tcBorders>
            <w:hideMark/>
          </w:tcPr>
          <w:p w14:paraId="6274A00E" w14:textId="77777777" w:rsidR="0084610F" w:rsidRPr="0084610F" w:rsidRDefault="0084610F" w:rsidP="0004218E">
            <w:pPr>
              <w:pStyle w:val="TableParagraph"/>
              <w:spacing w:line="189" w:lineRule="exact"/>
              <w:ind w:right="57"/>
              <w:jc w:val="right"/>
              <w:rPr>
                <w:rFonts w:ascii="Times New Roman" w:hAnsi="Times New Roman" w:cs="Times New Roman"/>
              </w:rPr>
            </w:pPr>
            <w:r w:rsidRPr="0084610F">
              <w:rPr>
                <w:rFonts w:ascii="Times New Roman" w:hAnsi="Times New Roman" w:cs="Times New Roman"/>
                <w:color w:val="000104"/>
              </w:rPr>
              <w:t>.063</w:t>
            </w:r>
          </w:p>
        </w:tc>
        <w:tc>
          <w:tcPr>
            <w:tcW w:w="880" w:type="pct"/>
            <w:tcBorders>
              <w:top w:val="single" w:sz="8" w:space="0" w:color="ADADAD"/>
              <w:left w:val="single" w:sz="8" w:space="0" w:color="DFDFDF"/>
              <w:bottom w:val="single" w:sz="8" w:space="0" w:color="152935"/>
              <w:right w:val="single" w:sz="8" w:space="0" w:color="DFDFDF"/>
            </w:tcBorders>
            <w:hideMark/>
          </w:tcPr>
          <w:p w14:paraId="2F2D29C8" w14:textId="77777777" w:rsidR="0084610F" w:rsidRPr="0084610F" w:rsidRDefault="0084610F" w:rsidP="0004218E">
            <w:pPr>
              <w:pStyle w:val="TableParagraph"/>
              <w:spacing w:line="189" w:lineRule="exact"/>
              <w:ind w:right="53"/>
              <w:jc w:val="right"/>
              <w:rPr>
                <w:rFonts w:ascii="Times New Roman" w:hAnsi="Times New Roman" w:cs="Times New Roman"/>
              </w:rPr>
            </w:pPr>
            <w:r w:rsidRPr="0084610F">
              <w:rPr>
                <w:rFonts w:ascii="Times New Roman" w:hAnsi="Times New Roman" w:cs="Times New Roman"/>
                <w:color w:val="000104"/>
              </w:rPr>
              <w:t>.407</w:t>
            </w:r>
          </w:p>
        </w:tc>
        <w:tc>
          <w:tcPr>
            <w:tcW w:w="614" w:type="pct"/>
            <w:tcBorders>
              <w:top w:val="single" w:sz="8" w:space="0" w:color="ADADAD"/>
              <w:left w:val="single" w:sz="8" w:space="0" w:color="DFDFDF"/>
              <w:bottom w:val="single" w:sz="8" w:space="0" w:color="152935"/>
              <w:right w:val="single" w:sz="8" w:space="0" w:color="DFDFDF"/>
            </w:tcBorders>
            <w:hideMark/>
          </w:tcPr>
          <w:p w14:paraId="72A89853" w14:textId="77777777" w:rsidR="0084610F" w:rsidRPr="0084610F" w:rsidRDefault="0084610F" w:rsidP="0004218E">
            <w:pPr>
              <w:pStyle w:val="TableParagraph"/>
              <w:spacing w:line="189" w:lineRule="exact"/>
              <w:ind w:right="53"/>
              <w:jc w:val="right"/>
              <w:rPr>
                <w:rFonts w:ascii="Times New Roman" w:hAnsi="Times New Roman" w:cs="Times New Roman"/>
              </w:rPr>
            </w:pPr>
            <w:r w:rsidRPr="0084610F">
              <w:rPr>
                <w:rFonts w:ascii="Times New Roman" w:hAnsi="Times New Roman" w:cs="Times New Roman"/>
                <w:color w:val="000104"/>
              </w:rPr>
              <w:t>5.067</w:t>
            </w:r>
          </w:p>
        </w:tc>
        <w:tc>
          <w:tcPr>
            <w:tcW w:w="615" w:type="pct"/>
            <w:tcBorders>
              <w:top w:val="single" w:sz="8" w:space="0" w:color="ADADAD"/>
              <w:left w:val="single" w:sz="8" w:space="0" w:color="DFDFDF"/>
              <w:bottom w:val="single" w:sz="8" w:space="0" w:color="152935"/>
              <w:right w:val="single" w:sz="8" w:space="0" w:color="DFDFDF"/>
            </w:tcBorders>
            <w:hideMark/>
          </w:tcPr>
          <w:p w14:paraId="48E88A9C" w14:textId="77777777" w:rsidR="0084610F" w:rsidRPr="0084610F" w:rsidRDefault="0084610F" w:rsidP="0004218E">
            <w:pPr>
              <w:pStyle w:val="TableParagraph"/>
              <w:spacing w:line="189" w:lineRule="exact"/>
              <w:ind w:right="54"/>
              <w:jc w:val="right"/>
              <w:rPr>
                <w:rFonts w:ascii="Times New Roman" w:hAnsi="Times New Roman" w:cs="Times New Roman"/>
              </w:rPr>
            </w:pPr>
            <w:r w:rsidRPr="0084610F">
              <w:rPr>
                <w:rFonts w:ascii="Times New Roman" w:hAnsi="Times New Roman" w:cs="Times New Roman"/>
                <w:color w:val="000104"/>
              </w:rPr>
              <w:t>.000</w:t>
            </w:r>
          </w:p>
        </w:tc>
      </w:tr>
    </w:tbl>
    <w:p w14:paraId="38847479" w14:textId="77777777" w:rsidR="0084610F" w:rsidRPr="002D2454" w:rsidRDefault="0084610F" w:rsidP="0084610F">
      <w:pPr>
        <w:spacing w:before="112"/>
        <w:ind w:left="176"/>
        <w:rPr>
          <w:rFonts w:ascii="Arial MT"/>
          <w:sz w:val="18"/>
        </w:rPr>
      </w:pPr>
      <w:r>
        <w:rPr>
          <w:rFonts w:ascii="Arial MT"/>
          <w:color w:val="000104"/>
          <w:sz w:val="18"/>
        </w:rPr>
        <w:t>a.</w:t>
      </w:r>
      <w:r>
        <w:rPr>
          <w:rFonts w:ascii="Arial MT"/>
          <w:color w:val="000104"/>
          <w:spacing w:val="-3"/>
          <w:sz w:val="18"/>
        </w:rPr>
        <w:t xml:space="preserve"> </w:t>
      </w:r>
      <w:r>
        <w:rPr>
          <w:rFonts w:ascii="Arial MT"/>
          <w:color w:val="000104"/>
          <w:sz w:val="18"/>
        </w:rPr>
        <w:t>Dependent</w:t>
      </w:r>
      <w:r>
        <w:rPr>
          <w:rFonts w:ascii="Arial MT"/>
          <w:color w:val="000104"/>
          <w:spacing w:val="-3"/>
          <w:sz w:val="18"/>
        </w:rPr>
        <w:t xml:space="preserve"> </w:t>
      </w:r>
      <w:r>
        <w:rPr>
          <w:rFonts w:ascii="Arial MT"/>
          <w:color w:val="000104"/>
          <w:sz w:val="18"/>
        </w:rPr>
        <w:t>Variable:</w:t>
      </w:r>
      <w:r>
        <w:rPr>
          <w:rFonts w:ascii="Arial MT"/>
          <w:color w:val="000104"/>
          <w:spacing w:val="-3"/>
          <w:sz w:val="18"/>
        </w:rPr>
        <w:t xml:space="preserve"> </w:t>
      </w:r>
      <w:r w:rsidRPr="0084610F">
        <w:rPr>
          <w:rFonts w:ascii="Arial MT"/>
          <w:i/>
          <w:color w:val="000104"/>
          <w:sz w:val="18"/>
        </w:rPr>
        <w:t>Customer Satisfaction</w:t>
      </w:r>
    </w:p>
    <w:p w14:paraId="4C7510A9" w14:textId="77777777" w:rsidR="0084610F" w:rsidRDefault="0084610F" w:rsidP="0084610F">
      <w:pPr>
        <w:pStyle w:val="PROSIDING-SUMBER"/>
        <w:rPr>
          <w:sz w:val="22"/>
        </w:rPr>
      </w:pPr>
      <w:r>
        <w:t>Sumber:</w:t>
      </w:r>
      <w:r>
        <w:rPr>
          <w:spacing w:val="5"/>
        </w:rPr>
        <w:t xml:space="preserve"> </w:t>
      </w:r>
      <w:r>
        <w:t>Data</w:t>
      </w:r>
      <w:r>
        <w:rPr>
          <w:spacing w:val="-3"/>
        </w:rPr>
        <w:t xml:space="preserve"> </w:t>
      </w:r>
      <w:r>
        <w:t>diolah</w:t>
      </w:r>
      <w:r>
        <w:rPr>
          <w:spacing w:val="-2"/>
        </w:rPr>
        <w:t xml:space="preserve"> </w:t>
      </w:r>
      <w:r>
        <w:t>oleh</w:t>
      </w:r>
      <w:r>
        <w:rPr>
          <w:spacing w:val="-4"/>
        </w:rPr>
        <w:t xml:space="preserve"> </w:t>
      </w:r>
      <w:r>
        <w:t>peneliti melalui</w:t>
      </w:r>
      <w:r>
        <w:rPr>
          <w:spacing w:val="3"/>
        </w:rPr>
        <w:t xml:space="preserve"> </w:t>
      </w:r>
      <w:r>
        <w:t>SPSS</w:t>
      </w:r>
      <w:r>
        <w:rPr>
          <w:spacing w:val="-4"/>
        </w:rPr>
        <w:t xml:space="preserve"> </w:t>
      </w:r>
      <w:r>
        <w:t>25</w:t>
      </w:r>
    </w:p>
    <w:p w14:paraId="420D00E8" w14:textId="77777777" w:rsidR="004C356E" w:rsidRDefault="0084610F" w:rsidP="0084610F">
      <w:pPr>
        <w:pStyle w:val="PROSIDING-ISIPARAGRAF"/>
        <w:rPr>
          <w:lang w:val="en-US"/>
        </w:rPr>
      </w:pPr>
      <w:r>
        <w:t xml:space="preserve">Selanjutnya dapat diketahui bahwa didapatkan nilai uji-t variabel </w:t>
      </w:r>
      <w:r w:rsidRPr="0084610F">
        <w:rPr>
          <w:i/>
        </w:rPr>
        <w:t>Brand Image</w:t>
      </w:r>
      <w:r>
        <w:t xml:space="preserve"> sebesar 2,053 Dengan demikian t hitung &gt; t tabel karena 2,053 &gt; 1,974, maka dari itu Ho ditolak dan Ha</w:t>
      </w:r>
      <w:r>
        <w:rPr>
          <w:spacing w:val="-52"/>
        </w:rPr>
        <w:t xml:space="preserve"> </w:t>
      </w:r>
      <w:r>
        <w:t>diterima. Secara keseluruhan, dapat disimpulkan bahwan terdapat pengaruh yang signifikan antara</w:t>
      </w:r>
      <w:r>
        <w:rPr>
          <w:spacing w:val="-1"/>
        </w:rPr>
        <w:t xml:space="preserve"> </w:t>
      </w:r>
      <w:r w:rsidRPr="0084610F">
        <w:rPr>
          <w:i/>
        </w:rPr>
        <w:t>Brand Image</w:t>
      </w:r>
      <w:r>
        <w:rPr>
          <w:spacing w:val="-1"/>
        </w:rPr>
        <w:t xml:space="preserve"> </w:t>
      </w:r>
      <w:r>
        <w:t xml:space="preserve">dengan </w:t>
      </w:r>
      <w:r w:rsidRPr="0084610F">
        <w:rPr>
          <w:i/>
        </w:rPr>
        <w:t>Customer Satisfaction</w:t>
      </w:r>
      <w:r>
        <w:t xml:space="preserve"> pada pengguna</w:t>
      </w:r>
      <w:r>
        <w:rPr>
          <w:spacing w:val="-1"/>
        </w:rPr>
        <w:t xml:space="preserve"> </w:t>
      </w:r>
      <w:r w:rsidRPr="0084610F">
        <w:rPr>
          <w:i/>
        </w:rPr>
        <w:t>Shopeefood</w:t>
      </w:r>
      <w:r>
        <w:rPr>
          <w:i/>
        </w:rPr>
        <w:t>.</w:t>
      </w:r>
      <w:r>
        <w:rPr>
          <w:lang w:val="en-US"/>
        </w:rPr>
        <w:t xml:space="preserve"> </w:t>
      </w:r>
    </w:p>
    <w:p w14:paraId="07E89223" w14:textId="77777777" w:rsidR="0084610F" w:rsidRDefault="0084610F" w:rsidP="0084610F">
      <w:pPr>
        <w:pStyle w:val="PROSIDING-JUDULTABELGAMBAR"/>
        <w:rPr>
          <w:b/>
          <w:szCs w:val="22"/>
        </w:rPr>
      </w:pPr>
    </w:p>
    <w:p w14:paraId="003AF1A1" w14:textId="77777777" w:rsidR="0084610F" w:rsidRDefault="0084610F" w:rsidP="0084610F">
      <w:pPr>
        <w:pStyle w:val="PROSIDING-JUDULTABELGAMBAR"/>
        <w:rPr>
          <w:b/>
          <w:szCs w:val="22"/>
        </w:rPr>
      </w:pPr>
    </w:p>
    <w:p w14:paraId="705467B4" w14:textId="77777777" w:rsidR="0084610F" w:rsidRDefault="0084610F" w:rsidP="0084610F">
      <w:pPr>
        <w:pStyle w:val="PROSIDING-JUDULTABELGAMBAR"/>
        <w:rPr>
          <w:b/>
          <w:szCs w:val="22"/>
        </w:rPr>
      </w:pPr>
    </w:p>
    <w:p w14:paraId="711B69C3" w14:textId="77777777" w:rsidR="0084610F" w:rsidRDefault="0084610F" w:rsidP="0084610F">
      <w:pPr>
        <w:pStyle w:val="PROSIDING-JUDULTABELGAMBAR"/>
      </w:pPr>
      <w:proofErr w:type="spellStart"/>
      <w:r w:rsidRPr="002D2454">
        <w:rPr>
          <w:b/>
          <w:szCs w:val="22"/>
        </w:rPr>
        <w:t>Tabel</w:t>
      </w:r>
      <w:proofErr w:type="spellEnd"/>
      <w:r>
        <w:rPr>
          <w:b/>
          <w:spacing w:val="-3"/>
          <w:sz w:val="16"/>
        </w:rPr>
        <w:t xml:space="preserve"> </w:t>
      </w:r>
      <w:r>
        <w:rPr>
          <w:b/>
        </w:rPr>
        <w:t>2.</w:t>
      </w:r>
      <w:r>
        <w:rPr>
          <w:b/>
          <w:spacing w:val="-1"/>
        </w:rPr>
        <w:t xml:space="preserve"> </w:t>
      </w:r>
      <w:r>
        <w:t>Hasil</w:t>
      </w:r>
      <w:r>
        <w:rPr>
          <w:spacing w:val="-4"/>
        </w:rPr>
        <w:t xml:space="preserve"> </w:t>
      </w:r>
      <w:r>
        <w:t>Uji</w:t>
      </w:r>
      <w:r>
        <w:rPr>
          <w:spacing w:val="-1"/>
        </w:rPr>
        <w:t xml:space="preserve"> </w:t>
      </w:r>
      <w:r>
        <w:t>ANOVA</w:t>
      </w:r>
    </w:p>
    <w:p w14:paraId="43B5525A" w14:textId="77777777" w:rsidR="0084610F" w:rsidRPr="009F1241" w:rsidRDefault="0084610F" w:rsidP="0084610F">
      <w:pPr>
        <w:pStyle w:val="PROSIDING-JUDULTABELGAMBAR"/>
        <w:rPr>
          <w:b/>
        </w:rPr>
      </w:pPr>
      <w:r w:rsidRPr="009F1241">
        <w:rPr>
          <w:b/>
        </w:rPr>
        <w:t>ANOVA</w:t>
      </w:r>
    </w:p>
    <w:tbl>
      <w:tblPr>
        <w:tblW w:w="5000" w:type="pct"/>
        <w:tblBorders>
          <w:top w:val="single" w:sz="8" w:space="0" w:color="152935"/>
          <w:left w:val="single" w:sz="8" w:space="0" w:color="152935"/>
          <w:bottom w:val="single" w:sz="8" w:space="0" w:color="152935"/>
          <w:right w:val="single" w:sz="8" w:space="0" w:color="152935"/>
          <w:insideH w:val="single" w:sz="8" w:space="0" w:color="152935"/>
          <w:insideV w:val="single" w:sz="8" w:space="0" w:color="152935"/>
        </w:tblBorders>
        <w:tblCellMar>
          <w:left w:w="0" w:type="dxa"/>
          <w:right w:w="0" w:type="dxa"/>
        </w:tblCellMar>
        <w:tblLook w:val="01E0" w:firstRow="1" w:lastRow="1" w:firstColumn="1" w:lastColumn="1" w:noHBand="0" w:noVBand="0"/>
      </w:tblPr>
      <w:tblGrid>
        <w:gridCol w:w="783"/>
        <w:gridCol w:w="1371"/>
        <w:gridCol w:w="1567"/>
        <w:gridCol w:w="1095"/>
        <w:gridCol w:w="1500"/>
        <w:gridCol w:w="1094"/>
        <w:gridCol w:w="1095"/>
      </w:tblGrid>
      <w:tr w:rsidR="0084610F" w14:paraId="03BAD5CF" w14:textId="77777777" w:rsidTr="0004218E">
        <w:trPr>
          <w:trHeight w:val="318"/>
        </w:trPr>
        <w:tc>
          <w:tcPr>
            <w:tcW w:w="460" w:type="pct"/>
            <w:tcBorders>
              <w:top w:val="nil"/>
              <w:left w:val="nil"/>
              <w:bottom w:val="single" w:sz="8" w:space="0" w:color="152935"/>
              <w:right w:val="nil"/>
            </w:tcBorders>
            <w:hideMark/>
          </w:tcPr>
          <w:p w14:paraId="1E2531EC" w14:textId="77777777" w:rsidR="0084610F" w:rsidRDefault="0084610F" w:rsidP="0004218E">
            <w:pPr>
              <w:pStyle w:val="TableParagraph"/>
              <w:spacing w:before="112"/>
              <w:ind w:left="59"/>
              <w:rPr>
                <w:sz w:val="18"/>
              </w:rPr>
            </w:pPr>
            <w:r>
              <w:rPr>
                <w:color w:val="25495F"/>
                <w:sz w:val="18"/>
              </w:rPr>
              <w:t>Model</w:t>
            </w:r>
          </w:p>
        </w:tc>
        <w:tc>
          <w:tcPr>
            <w:tcW w:w="806" w:type="pct"/>
            <w:tcBorders>
              <w:top w:val="nil"/>
              <w:left w:val="nil"/>
              <w:bottom w:val="single" w:sz="8" w:space="0" w:color="152935"/>
              <w:right w:val="nil"/>
            </w:tcBorders>
          </w:tcPr>
          <w:p w14:paraId="13F8DB71" w14:textId="77777777" w:rsidR="0084610F" w:rsidRDefault="0084610F" w:rsidP="0004218E">
            <w:pPr>
              <w:pStyle w:val="TableParagraph"/>
              <w:spacing w:before="0" w:line="240" w:lineRule="auto"/>
              <w:rPr>
                <w:rFonts w:ascii="Times New Roman"/>
                <w:sz w:val="20"/>
              </w:rPr>
            </w:pPr>
          </w:p>
        </w:tc>
        <w:tc>
          <w:tcPr>
            <w:tcW w:w="921" w:type="pct"/>
            <w:tcBorders>
              <w:top w:val="nil"/>
              <w:left w:val="nil"/>
              <w:bottom w:val="single" w:sz="8" w:space="0" w:color="152935"/>
              <w:right w:val="single" w:sz="8" w:space="0" w:color="DFDFDF"/>
            </w:tcBorders>
            <w:hideMark/>
          </w:tcPr>
          <w:p w14:paraId="4D073413" w14:textId="77777777" w:rsidR="0084610F" w:rsidRDefault="0084610F" w:rsidP="0004218E">
            <w:pPr>
              <w:pStyle w:val="TableParagraph"/>
              <w:spacing w:before="112"/>
              <w:ind w:right="86"/>
              <w:jc w:val="right"/>
              <w:rPr>
                <w:sz w:val="18"/>
              </w:rPr>
            </w:pPr>
            <w:r>
              <w:rPr>
                <w:color w:val="25495F"/>
                <w:sz w:val="18"/>
              </w:rPr>
              <w:t>Sum of</w:t>
            </w:r>
            <w:r>
              <w:rPr>
                <w:color w:val="25495F"/>
                <w:spacing w:val="-3"/>
                <w:sz w:val="18"/>
              </w:rPr>
              <w:t xml:space="preserve"> </w:t>
            </w:r>
            <w:r>
              <w:rPr>
                <w:color w:val="25495F"/>
                <w:sz w:val="18"/>
              </w:rPr>
              <w:t>Squares</w:t>
            </w:r>
          </w:p>
        </w:tc>
        <w:tc>
          <w:tcPr>
            <w:tcW w:w="644" w:type="pct"/>
            <w:tcBorders>
              <w:top w:val="nil"/>
              <w:left w:val="single" w:sz="8" w:space="0" w:color="DFDFDF"/>
              <w:bottom w:val="single" w:sz="8" w:space="0" w:color="152935"/>
              <w:right w:val="single" w:sz="8" w:space="0" w:color="DFDFDF"/>
            </w:tcBorders>
            <w:hideMark/>
          </w:tcPr>
          <w:p w14:paraId="28659552" w14:textId="77777777" w:rsidR="0084610F" w:rsidRDefault="0084610F" w:rsidP="0004218E">
            <w:pPr>
              <w:pStyle w:val="TableParagraph"/>
              <w:spacing w:before="112"/>
              <w:ind w:left="395" w:right="396"/>
              <w:jc w:val="center"/>
              <w:rPr>
                <w:sz w:val="18"/>
              </w:rPr>
            </w:pPr>
            <w:r>
              <w:rPr>
                <w:color w:val="25495F"/>
                <w:sz w:val="18"/>
              </w:rPr>
              <w:t>Df</w:t>
            </w:r>
          </w:p>
        </w:tc>
        <w:tc>
          <w:tcPr>
            <w:tcW w:w="882" w:type="pct"/>
            <w:tcBorders>
              <w:top w:val="nil"/>
              <w:left w:val="single" w:sz="8" w:space="0" w:color="DFDFDF"/>
              <w:bottom w:val="single" w:sz="8" w:space="0" w:color="152935"/>
              <w:right w:val="single" w:sz="8" w:space="0" w:color="DFDFDF"/>
            </w:tcBorders>
            <w:hideMark/>
          </w:tcPr>
          <w:p w14:paraId="5C1E2B27" w14:textId="77777777" w:rsidR="0084610F" w:rsidRDefault="0084610F" w:rsidP="0004218E">
            <w:pPr>
              <w:pStyle w:val="TableParagraph"/>
              <w:spacing w:before="112"/>
              <w:ind w:left="155"/>
              <w:rPr>
                <w:sz w:val="18"/>
              </w:rPr>
            </w:pPr>
            <w:r>
              <w:rPr>
                <w:color w:val="25495F"/>
                <w:sz w:val="18"/>
              </w:rPr>
              <w:t>Mean</w:t>
            </w:r>
            <w:r>
              <w:rPr>
                <w:color w:val="25495F"/>
                <w:spacing w:val="-2"/>
                <w:sz w:val="18"/>
              </w:rPr>
              <w:t xml:space="preserve"> </w:t>
            </w:r>
            <w:r>
              <w:rPr>
                <w:color w:val="25495F"/>
                <w:sz w:val="18"/>
              </w:rPr>
              <w:t>Square</w:t>
            </w:r>
          </w:p>
        </w:tc>
        <w:tc>
          <w:tcPr>
            <w:tcW w:w="643" w:type="pct"/>
            <w:tcBorders>
              <w:top w:val="nil"/>
              <w:left w:val="single" w:sz="8" w:space="0" w:color="DFDFDF"/>
              <w:bottom w:val="single" w:sz="8" w:space="0" w:color="152935"/>
              <w:right w:val="single" w:sz="8" w:space="0" w:color="DFDFDF"/>
            </w:tcBorders>
            <w:hideMark/>
          </w:tcPr>
          <w:p w14:paraId="0C6A5222" w14:textId="77777777" w:rsidR="0084610F" w:rsidRDefault="0084610F" w:rsidP="0004218E">
            <w:pPr>
              <w:pStyle w:val="TableParagraph"/>
              <w:spacing w:before="112"/>
              <w:ind w:left="448"/>
              <w:rPr>
                <w:sz w:val="18"/>
              </w:rPr>
            </w:pPr>
            <w:r>
              <w:rPr>
                <w:color w:val="25495F"/>
                <w:sz w:val="18"/>
              </w:rPr>
              <w:t>F</w:t>
            </w:r>
          </w:p>
        </w:tc>
        <w:tc>
          <w:tcPr>
            <w:tcW w:w="644" w:type="pct"/>
            <w:tcBorders>
              <w:top w:val="nil"/>
              <w:left w:val="single" w:sz="8" w:space="0" w:color="DFDFDF"/>
              <w:bottom w:val="single" w:sz="8" w:space="0" w:color="152935"/>
              <w:right w:val="nil"/>
            </w:tcBorders>
            <w:hideMark/>
          </w:tcPr>
          <w:p w14:paraId="65DDA975" w14:textId="77777777" w:rsidR="0084610F" w:rsidRDefault="0084610F" w:rsidP="0004218E">
            <w:pPr>
              <w:pStyle w:val="TableParagraph"/>
              <w:spacing w:before="112"/>
              <w:ind w:left="335" w:right="335"/>
              <w:jc w:val="center"/>
              <w:rPr>
                <w:sz w:val="18"/>
              </w:rPr>
            </w:pPr>
            <w:r>
              <w:rPr>
                <w:color w:val="25495F"/>
                <w:sz w:val="18"/>
              </w:rPr>
              <w:t>Sig.</w:t>
            </w:r>
          </w:p>
        </w:tc>
      </w:tr>
      <w:tr w:rsidR="0084610F" w14:paraId="3255A1C0" w14:textId="77777777" w:rsidTr="0004218E">
        <w:trPr>
          <w:trHeight w:val="320"/>
        </w:trPr>
        <w:tc>
          <w:tcPr>
            <w:tcW w:w="460" w:type="pct"/>
            <w:vMerge w:val="restart"/>
            <w:tcBorders>
              <w:top w:val="single" w:sz="8" w:space="0" w:color="152935"/>
              <w:left w:val="nil"/>
              <w:bottom w:val="single" w:sz="8" w:space="0" w:color="152935"/>
              <w:right w:val="nil"/>
            </w:tcBorders>
            <w:shd w:val="clear" w:color="auto" w:fill="DFDFDF"/>
            <w:hideMark/>
          </w:tcPr>
          <w:p w14:paraId="31A913AF" w14:textId="77777777" w:rsidR="0084610F" w:rsidRDefault="0084610F" w:rsidP="0004218E">
            <w:pPr>
              <w:pStyle w:val="TableParagraph"/>
              <w:spacing w:before="114" w:line="240" w:lineRule="auto"/>
              <w:ind w:left="59"/>
              <w:rPr>
                <w:sz w:val="18"/>
              </w:rPr>
            </w:pPr>
            <w:r>
              <w:rPr>
                <w:color w:val="25495F"/>
                <w:w w:val="99"/>
                <w:sz w:val="18"/>
              </w:rPr>
              <w:t>1</w:t>
            </w:r>
          </w:p>
        </w:tc>
        <w:tc>
          <w:tcPr>
            <w:tcW w:w="806" w:type="pct"/>
            <w:tcBorders>
              <w:top w:val="single" w:sz="8" w:space="0" w:color="152935"/>
              <w:left w:val="nil"/>
              <w:bottom w:val="single" w:sz="8" w:space="0" w:color="ADADAD"/>
              <w:right w:val="nil"/>
            </w:tcBorders>
            <w:shd w:val="clear" w:color="auto" w:fill="DFDFDF"/>
            <w:hideMark/>
          </w:tcPr>
          <w:p w14:paraId="3E64DDDE" w14:textId="77777777" w:rsidR="0084610F" w:rsidRDefault="0084610F" w:rsidP="0004218E">
            <w:pPr>
              <w:pStyle w:val="TableParagraph"/>
              <w:spacing w:before="114"/>
              <w:ind w:left="59"/>
              <w:rPr>
                <w:sz w:val="18"/>
              </w:rPr>
            </w:pPr>
            <w:r>
              <w:rPr>
                <w:color w:val="25495F"/>
                <w:sz w:val="18"/>
              </w:rPr>
              <w:t>Regression</w:t>
            </w:r>
          </w:p>
        </w:tc>
        <w:tc>
          <w:tcPr>
            <w:tcW w:w="921" w:type="pct"/>
            <w:tcBorders>
              <w:top w:val="single" w:sz="8" w:space="0" w:color="152935"/>
              <w:left w:val="nil"/>
              <w:bottom w:val="single" w:sz="8" w:space="0" w:color="ADADAD"/>
              <w:right w:val="single" w:sz="8" w:space="0" w:color="DFDFDF"/>
            </w:tcBorders>
            <w:hideMark/>
          </w:tcPr>
          <w:p w14:paraId="3EA05774" w14:textId="77777777" w:rsidR="0084610F" w:rsidRDefault="0084610F" w:rsidP="0004218E">
            <w:pPr>
              <w:pStyle w:val="TableParagraph"/>
              <w:spacing w:before="114"/>
              <w:ind w:right="57"/>
              <w:jc w:val="right"/>
              <w:rPr>
                <w:sz w:val="18"/>
              </w:rPr>
            </w:pPr>
            <w:r>
              <w:rPr>
                <w:color w:val="000104"/>
                <w:sz w:val="18"/>
              </w:rPr>
              <w:t>611.842</w:t>
            </w:r>
          </w:p>
        </w:tc>
        <w:tc>
          <w:tcPr>
            <w:tcW w:w="644" w:type="pct"/>
            <w:tcBorders>
              <w:top w:val="single" w:sz="8" w:space="0" w:color="152935"/>
              <w:left w:val="single" w:sz="8" w:space="0" w:color="DFDFDF"/>
              <w:bottom w:val="single" w:sz="8" w:space="0" w:color="ADADAD"/>
              <w:right w:val="single" w:sz="8" w:space="0" w:color="DFDFDF"/>
            </w:tcBorders>
            <w:hideMark/>
          </w:tcPr>
          <w:p w14:paraId="2847D3C2" w14:textId="77777777" w:rsidR="0084610F" w:rsidRDefault="0084610F" w:rsidP="0004218E">
            <w:pPr>
              <w:pStyle w:val="TableParagraph"/>
              <w:spacing w:before="114"/>
              <w:ind w:right="60"/>
              <w:jc w:val="right"/>
              <w:rPr>
                <w:sz w:val="18"/>
              </w:rPr>
            </w:pPr>
            <w:r>
              <w:rPr>
                <w:color w:val="000104"/>
                <w:w w:val="99"/>
                <w:sz w:val="18"/>
              </w:rPr>
              <w:t>3</w:t>
            </w:r>
          </w:p>
        </w:tc>
        <w:tc>
          <w:tcPr>
            <w:tcW w:w="882" w:type="pct"/>
            <w:tcBorders>
              <w:top w:val="single" w:sz="8" w:space="0" w:color="152935"/>
              <w:left w:val="single" w:sz="8" w:space="0" w:color="DFDFDF"/>
              <w:bottom w:val="single" w:sz="8" w:space="0" w:color="ADADAD"/>
              <w:right w:val="single" w:sz="8" w:space="0" w:color="DFDFDF"/>
            </w:tcBorders>
            <w:hideMark/>
          </w:tcPr>
          <w:p w14:paraId="6693926A" w14:textId="77777777" w:rsidR="0084610F" w:rsidRDefault="0084610F" w:rsidP="0004218E">
            <w:pPr>
              <w:pStyle w:val="TableParagraph"/>
              <w:spacing w:before="114"/>
              <w:ind w:right="56"/>
              <w:jc w:val="right"/>
              <w:rPr>
                <w:sz w:val="18"/>
              </w:rPr>
            </w:pPr>
            <w:r>
              <w:rPr>
                <w:color w:val="000104"/>
                <w:sz w:val="18"/>
              </w:rPr>
              <w:t>203.947</w:t>
            </w:r>
          </w:p>
        </w:tc>
        <w:tc>
          <w:tcPr>
            <w:tcW w:w="643" w:type="pct"/>
            <w:tcBorders>
              <w:top w:val="single" w:sz="8" w:space="0" w:color="152935"/>
              <w:left w:val="single" w:sz="8" w:space="0" w:color="DFDFDF"/>
              <w:bottom w:val="single" w:sz="8" w:space="0" w:color="ADADAD"/>
              <w:right w:val="single" w:sz="8" w:space="0" w:color="DFDFDF"/>
            </w:tcBorders>
            <w:hideMark/>
          </w:tcPr>
          <w:p w14:paraId="4664DDA6" w14:textId="77777777" w:rsidR="0084610F" w:rsidRDefault="0084610F" w:rsidP="0004218E">
            <w:pPr>
              <w:pStyle w:val="TableParagraph"/>
              <w:spacing w:before="114"/>
              <w:ind w:left="400"/>
              <w:rPr>
                <w:sz w:val="18"/>
              </w:rPr>
            </w:pPr>
            <w:r>
              <w:rPr>
                <w:color w:val="000104"/>
                <w:sz w:val="18"/>
              </w:rPr>
              <w:t>43.519</w:t>
            </w:r>
          </w:p>
        </w:tc>
        <w:tc>
          <w:tcPr>
            <w:tcW w:w="644" w:type="pct"/>
            <w:tcBorders>
              <w:top w:val="single" w:sz="8" w:space="0" w:color="152935"/>
              <w:left w:val="single" w:sz="8" w:space="0" w:color="DFDFDF"/>
              <w:bottom w:val="single" w:sz="8" w:space="0" w:color="ADADAD"/>
              <w:right w:val="nil"/>
            </w:tcBorders>
            <w:hideMark/>
          </w:tcPr>
          <w:p w14:paraId="26980DC9" w14:textId="77777777" w:rsidR="0084610F" w:rsidRDefault="0084610F" w:rsidP="0004218E">
            <w:pPr>
              <w:pStyle w:val="TableParagraph"/>
              <w:spacing w:before="110" w:line="191" w:lineRule="exact"/>
              <w:ind w:left="542"/>
              <w:rPr>
                <w:sz w:val="12"/>
              </w:rPr>
            </w:pPr>
            <w:r>
              <w:rPr>
                <w:color w:val="000104"/>
                <w:sz w:val="18"/>
              </w:rPr>
              <w:t>.000</w:t>
            </w:r>
            <w:r>
              <w:rPr>
                <w:color w:val="000104"/>
                <w:position w:val="6"/>
                <w:sz w:val="12"/>
              </w:rPr>
              <w:t>b</w:t>
            </w:r>
          </w:p>
        </w:tc>
      </w:tr>
      <w:tr w:rsidR="0084610F" w14:paraId="60143046" w14:textId="77777777" w:rsidTr="0004218E">
        <w:trPr>
          <w:trHeight w:val="320"/>
        </w:trPr>
        <w:tc>
          <w:tcPr>
            <w:tcW w:w="460" w:type="pct"/>
            <w:vMerge/>
            <w:tcBorders>
              <w:top w:val="single" w:sz="8" w:space="0" w:color="152935"/>
              <w:left w:val="nil"/>
              <w:bottom w:val="single" w:sz="8" w:space="0" w:color="152935"/>
              <w:right w:val="nil"/>
            </w:tcBorders>
            <w:vAlign w:val="center"/>
            <w:hideMark/>
          </w:tcPr>
          <w:p w14:paraId="1A2B1267" w14:textId="77777777" w:rsidR="0084610F" w:rsidRDefault="0084610F" w:rsidP="0004218E">
            <w:pPr>
              <w:rPr>
                <w:rFonts w:ascii="Arial MT" w:eastAsia="Arial MT" w:hAnsi="Arial MT" w:cs="Arial MT"/>
                <w:sz w:val="18"/>
              </w:rPr>
            </w:pPr>
          </w:p>
        </w:tc>
        <w:tc>
          <w:tcPr>
            <w:tcW w:w="806" w:type="pct"/>
            <w:tcBorders>
              <w:top w:val="single" w:sz="8" w:space="0" w:color="ADADAD"/>
              <w:left w:val="nil"/>
              <w:bottom w:val="single" w:sz="8" w:space="0" w:color="ADADAD"/>
              <w:right w:val="nil"/>
            </w:tcBorders>
            <w:shd w:val="clear" w:color="auto" w:fill="DFDFDF"/>
            <w:hideMark/>
          </w:tcPr>
          <w:p w14:paraId="016DB01F" w14:textId="77777777" w:rsidR="0084610F" w:rsidRDefault="0084610F" w:rsidP="0004218E">
            <w:pPr>
              <w:pStyle w:val="TableParagraph"/>
              <w:spacing w:line="189" w:lineRule="exact"/>
              <w:ind w:left="59"/>
              <w:rPr>
                <w:sz w:val="18"/>
              </w:rPr>
            </w:pPr>
            <w:r>
              <w:rPr>
                <w:color w:val="25495F"/>
                <w:sz w:val="18"/>
              </w:rPr>
              <w:t>Residual</w:t>
            </w:r>
          </w:p>
        </w:tc>
        <w:tc>
          <w:tcPr>
            <w:tcW w:w="921" w:type="pct"/>
            <w:tcBorders>
              <w:top w:val="single" w:sz="8" w:space="0" w:color="ADADAD"/>
              <w:left w:val="nil"/>
              <w:bottom w:val="single" w:sz="8" w:space="0" w:color="ADADAD"/>
              <w:right w:val="single" w:sz="8" w:space="0" w:color="DFDFDF"/>
            </w:tcBorders>
            <w:hideMark/>
          </w:tcPr>
          <w:p w14:paraId="680A394D" w14:textId="77777777" w:rsidR="0084610F" w:rsidRDefault="0084610F" w:rsidP="0004218E">
            <w:pPr>
              <w:pStyle w:val="TableParagraph"/>
              <w:spacing w:line="189" w:lineRule="exact"/>
              <w:ind w:right="57"/>
              <w:jc w:val="right"/>
              <w:rPr>
                <w:sz w:val="18"/>
              </w:rPr>
            </w:pPr>
            <w:r>
              <w:rPr>
                <w:color w:val="000104"/>
                <w:sz w:val="18"/>
              </w:rPr>
              <w:t>777.946</w:t>
            </w:r>
          </w:p>
        </w:tc>
        <w:tc>
          <w:tcPr>
            <w:tcW w:w="644" w:type="pct"/>
            <w:tcBorders>
              <w:top w:val="single" w:sz="8" w:space="0" w:color="ADADAD"/>
              <w:left w:val="single" w:sz="8" w:space="0" w:color="DFDFDF"/>
              <w:bottom w:val="single" w:sz="8" w:space="0" w:color="ADADAD"/>
              <w:right w:val="single" w:sz="8" w:space="0" w:color="DFDFDF"/>
            </w:tcBorders>
            <w:hideMark/>
          </w:tcPr>
          <w:p w14:paraId="6B4526F9" w14:textId="77777777" w:rsidR="0084610F" w:rsidRDefault="0084610F" w:rsidP="0004218E">
            <w:pPr>
              <w:pStyle w:val="TableParagraph"/>
              <w:spacing w:line="189" w:lineRule="exact"/>
              <w:ind w:right="58"/>
              <w:jc w:val="right"/>
              <w:rPr>
                <w:sz w:val="18"/>
              </w:rPr>
            </w:pPr>
            <w:r>
              <w:rPr>
                <w:color w:val="000104"/>
                <w:sz w:val="18"/>
              </w:rPr>
              <w:t>166</w:t>
            </w:r>
          </w:p>
        </w:tc>
        <w:tc>
          <w:tcPr>
            <w:tcW w:w="882" w:type="pct"/>
            <w:tcBorders>
              <w:top w:val="single" w:sz="8" w:space="0" w:color="ADADAD"/>
              <w:left w:val="single" w:sz="8" w:space="0" w:color="DFDFDF"/>
              <w:bottom w:val="single" w:sz="8" w:space="0" w:color="ADADAD"/>
              <w:right w:val="single" w:sz="8" w:space="0" w:color="DFDFDF"/>
            </w:tcBorders>
            <w:hideMark/>
          </w:tcPr>
          <w:p w14:paraId="56F50841" w14:textId="77777777" w:rsidR="0084610F" w:rsidRDefault="0084610F" w:rsidP="0004218E">
            <w:pPr>
              <w:pStyle w:val="TableParagraph"/>
              <w:spacing w:line="189" w:lineRule="exact"/>
              <w:ind w:right="55"/>
              <w:jc w:val="right"/>
              <w:rPr>
                <w:sz w:val="18"/>
              </w:rPr>
            </w:pPr>
            <w:r>
              <w:rPr>
                <w:color w:val="000104"/>
                <w:sz w:val="18"/>
              </w:rPr>
              <w:t>4.686</w:t>
            </w:r>
          </w:p>
        </w:tc>
        <w:tc>
          <w:tcPr>
            <w:tcW w:w="643" w:type="pct"/>
            <w:tcBorders>
              <w:top w:val="single" w:sz="8" w:space="0" w:color="ADADAD"/>
              <w:left w:val="single" w:sz="8" w:space="0" w:color="DFDFDF"/>
              <w:bottom w:val="single" w:sz="8" w:space="0" w:color="ADADAD"/>
              <w:right w:val="single" w:sz="8" w:space="0" w:color="DFDFDF"/>
            </w:tcBorders>
          </w:tcPr>
          <w:p w14:paraId="114A91BD" w14:textId="77777777" w:rsidR="0084610F" w:rsidRDefault="0084610F" w:rsidP="0004218E">
            <w:pPr>
              <w:pStyle w:val="TableParagraph"/>
              <w:spacing w:before="0" w:line="240" w:lineRule="auto"/>
              <w:rPr>
                <w:rFonts w:ascii="Times New Roman"/>
                <w:sz w:val="20"/>
              </w:rPr>
            </w:pPr>
          </w:p>
        </w:tc>
        <w:tc>
          <w:tcPr>
            <w:tcW w:w="644" w:type="pct"/>
            <w:tcBorders>
              <w:top w:val="single" w:sz="8" w:space="0" w:color="ADADAD"/>
              <w:left w:val="single" w:sz="8" w:space="0" w:color="DFDFDF"/>
              <w:bottom w:val="single" w:sz="8" w:space="0" w:color="ADADAD"/>
              <w:right w:val="nil"/>
            </w:tcBorders>
          </w:tcPr>
          <w:p w14:paraId="74C5B741" w14:textId="77777777" w:rsidR="0084610F" w:rsidRDefault="0084610F" w:rsidP="0004218E">
            <w:pPr>
              <w:pStyle w:val="TableParagraph"/>
              <w:spacing w:before="0" w:line="240" w:lineRule="auto"/>
              <w:rPr>
                <w:rFonts w:ascii="Times New Roman"/>
                <w:sz w:val="20"/>
              </w:rPr>
            </w:pPr>
          </w:p>
        </w:tc>
      </w:tr>
      <w:tr w:rsidR="0084610F" w14:paraId="1CA187ED" w14:textId="77777777" w:rsidTr="0004218E">
        <w:trPr>
          <w:trHeight w:val="318"/>
        </w:trPr>
        <w:tc>
          <w:tcPr>
            <w:tcW w:w="460" w:type="pct"/>
            <w:vMerge/>
            <w:tcBorders>
              <w:top w:val="single" w:sz="8" w:space="0" w:color="152935"/>
              <w:left w:val="nil"/>
              <w:bottom w:val="single" w:sz="8" w:space="0" w:color="152935"/>
              <w:right w:val="nil"/>
            </w:tcBorders>
            <w:vAlign w:val="center"/>
            <w:hideMark/>
          </w:tcPr>
          <w:p w14:paraId="018CCA6B" w14:textId="77777777" w:rsidR="0084610F" w:rsidRDefault="0084610F" w:rsidP="0004218E">
            <w:pPr>
              <w:rPr>
                <w:rFonts w:ascii="Arial MT" w:eastAsia="Arial MT" w:hAnsi="Arial MT" w:cs="Arial MT"/>
                <w:sz w:val="18"/>
              </w:rPr>
            </w:pPr>
          </w:p>
        </w:tc>
        <w:tc>
          <w:tcPr>
            <w:tcW w:w="806" w:type="pct"/>
            <w:tcBorders>
              <w:top w:val="single" w:sz="8" w:space="0" w:color="ADADAD"/>
              <w:left w:val="nil"/>
              <w:bottom w:val="single" w:sz="8" w:space="0" w:color="152935"/>
              <w:right w:val="nil"/>
            </w:tcBorders>
            <w:shd w:val="clear" w:color="auto" w:fill="DFDFDF"/>
            <w:hideMark/>
          </w:tcPr>
          <w:p w14:paraId="113E2E4F" w14:textId="77777777" w:rsidR="0084610F" w:rsidRDefault="0084610F" w:rsidP="0004218E">
            <w:pPr>
              <w:pStyle w:val="TableParagraph"/>
              <w:ind w:left="59"/>
              <w:rPr>
                <w:sz w:val="18"/>
              </w:rPr>
            </w:pPr>
            <w:r>
              <w:rPr>
                <w:color w:val="25495F"/>
                <w:sz w:val="18"/>
              </w:rPr>
              <w:t>Total</w:t>
            </w:r>
          </w:p>
        </w:tc>
        <w:tc>
          <w:tcPr>
            <w:tcW w:w="921" w:type="pct"/>
            <w:tcBorders>
              <w:top w:val="single" w:sz="8" w:space="0" w:color="ADADAD"/>
              <w:left w:val="nil"/>
              <w:bottom w:val="single" w:sz="8" w:space="0" w:color="152935"/>
              <w:right w:val="single" w:sz="8" w:space="0" w:color="DFDFDF"/>
            </w:tcBorders>
            <w:hideMark/>
          </w:tcPr>
          <w:p w14:paraId="19835276" w14:textId="77777777" w:rsidR="0084610F" w:rsidRDefault="0084610F" w:rsidP="0004218E">
            <w:pPr>
              <w:pStyle w:val="TableParagraph"/>
              <w:ind w:right="57"/>
              <w:jc w:val="right"/>
              <w:rPr>
                <w:sz w:val="18"/>
              </w:rPr>
            </w:pPr>
            <w:r>
              <w:rPr>
                <w:color w:val="000104"/>
                <w:sz w:val="18"/>
              </w:rPr>
              <w:t>1389.788</w:t>
            </w:r>
          </w:p>
        </w:tc>
        <w:tc>
          <w:tcPr>
            <w:tcW w:w="644" w:type="pct"/>
            <w:tcBorders>
              <w:top w:val="single" w:sz="8" w:space="0" w:color="ADADAD"/>
              <w:left w:val="single" w:sz="8" w:space="0" w:color="DFDFDF"/>
              <w:bottom w:val="single" w:sz="8" w:space="0" w:color="152935"/>
              <w:right w:val="single" w:sz="8" w:space="0" w:color="DFDFDF"/>
            </w:tcBorders>
            <w:hideMark/>
          </w:tcPr>
          <w:p w14:paraId="5DFF3BF7" w14:textId="77777777" w:rsidR="0084610F" w:rsidRDefault="0084610F" w:rsidP="0004218E">
            <w:pPr>
              <w:pStyle w:val="TableParagraph"/>
              <w:ind w:right="58"/>
              <w:jc w:val="right"/>
              <w:rPr>
                <w:sz w:val="18"/>
              </w:rPr>
            </w:pPr>
            <w:r>
              <w:rPr>
                <w:color w:val="000104"/>
                <w:sz w:val="18"/>
              </w:rPr>
              <w:t>169</w:t>
            </w:r>
          </w:p>
        </w:tc>
        <w:tc>
          <w:tcPr>
            <w:tcW w:w="882" w:type="pct"/>
            <w:tcBorders>
              <w:top w:val="single" w:sz="8" w:space="0" w:color="ADADAD"/>
              <w:left w:val="single" w:sz="8" w:space="0" w:color="DFDFDF"/>
              <w:bottom w:val="single" w:sz="8" w:space="0" w:color="152935"/>
              <w:right w:val="single" w:sz="8" w:space="0" w:color="DFDFDF"/>
            </w:tcBorders>
          </w:tcPr>
          <w:p w14:paraId="23AC52AE" w14:textId="77777777" w:rsidR="0084610F" w:rsidRDefault="0084610F" w:rsidP="0004218E">
            <w:pPr>
              <w:pStyle w:val="TableParagraph"/>
              <w:spacing w:before="0" w:line="240" w:lineRule="auto"/>
              <w:rPr>
                <w:rFonts w:ascii="Times New Roman"/>
                <w:sz w:val="20"/>
              </w:rPr>
            </w:pPr>
          </w:p>
        </w:tc>
        <w:tc>
          <w:tcPr>
            <w:tcW w:w="643" w:type="pct"/>
            <w:tcBorders>
              <w:top w:val="single" w:sz="8" w:space="0" w:color="ADADAD"/>
              <w:left w:val="single" w:sz="8" w:space="0" w:color="DFDFDF"/>
              <w:bottom w:val="single" w:sz="8" w:space="0" w:color="152935"/>
              <w:right w:val="single" w:sz="8" w:space="0" w:color="DFDFDF"/>
            </w:tcBorders>
          </w:tcPr>
          <w:p w14:paraId="24EC9436" w14:textId="77777777" w:rsidR="0084610F" w:rsidRDefault="0084610F" w:rsidP="0004218E">
            <w:pPr>
              <w:pStyle w:val="TableParagraph"/>
              <w:spacing w:before="0" w:line="240" w:lineRule="auto"/>
              <w:rPr>
                <w:rFonts w:ascii="Times New Roman"/>
                <w:sz w:val="20"/>
              </w:rPr>
            </w:pPr>
          </w:p>
        </w:tc>
        <w:tc>
          <w:tcPr>
            <w:tcW w:w="644" w:type="pct"/>
            <w:tcBorders>
              <w:top w:val="single" w:sz="8" w:space="0" w:color="ADADAD"/>
              <w:left w:val="single" w:sz="8" w:space="0" w:color="DFDFDF"/>
              <w:bottom w:val="single" w:sz="8" w:space="0" w:color="152935"/>
              <w:right w:val="nil"/>
            </w:tcBorders>
          </w:tcPr>
          <w:p w14:paraId="22FE9B88" w14:textId="77777777" w:rsidR="0084610F" w:rsidRDefault="0084610F" w:rsidP="0004218E">
            <w:pPr>
              <w:pStyle w:val="TableParagraph"/>
              <w:spacing w:before="0" w:line="240" w:lineRule="auto"/>
              <w:rPr>
                <w:rFonts w:ascii="Times New Roman"/>
                <w:sz w:val="20"/>
              </w:rPr>
            </w:pPr>
          </w:p>
        </w:tc>
      </w:tr>
    </w:tbl>
    <w:p w14:paraId="7BE84890" w14:textId="77777777" w:rsidR="0084610F" w:rsidRDefault="0084610F" w:rsidP="0084610F">
      <w:pPr>
        <w:pStyle w:val="ListParagraph"/>
        <w:widowControl w:val="0"/>
        <w:numPr>
          <w:ilvl w:val="0"/>
          <w:numId w:val="21"/>
        </w:numPr>
        <w:tabs>
          <w:tab w:val="left" w:pos="731"/>
        </w:tabs>
        <w:autoSpaceDE w:val="0"/>
        <w:autoSpaceDN w:val="0"/>
        <w:spacing w:before="114" w:after="0" w:line="240" w:lineRule="auto"/>
        <w:contextualSpacing w:val="0"/>
        <w:rPr>
          <w:rFonts w:ascii="Arial MT" w:eastAsia="Times New Roman"/>
          <w:sz w:val="18"/>
        </w:rPr>
      </w:pPr>
      <w:r>
        <w:rPr>
          <w:rFonts w:ascii="Arial MT"/>
          <w:color w:val="000104"/>
          <w:sz w:val="18"/>
        </w:rPr>
        <w:t>Dependent</w:t>
      </w:r>
      <w:r>
        <w:rPr>
          <w:rFonts w:ascii="Arial MT"/>
          <w:color w:val="000104"/>
          <w:spacing w:val="-5"/>
          <w:sz w:val="18"/>
        </w:rPr>
        <w:t xml:space="preserve"> </w:t>
      </w:r>
      <w:r>
        <w:rPr>
          <w:rFonts w:ascii="Arial MT"/>
          <w:color w:val="000104"/>
          <w:sz w:val="18"/>
        </w:rPr>
        <w:t>Variable:</w:t>
      </w:r>
      <w:r>
        <w:rPr>
          <w:rFonts w:ascii="Arial MT"/>
          <w:color w:val="000104"/>
          <w:spacing w:val="-5"/>
          <w:sz w:val="18"/>
        </w:rPr>
        <w:t xml:space="preserve"> </w:t>
      </w:r>
      <w:r w:rsidRPr="0084610F">
        <w:rPr>
          <w:rFonts w:ascii="Arial MT"/>
          <w:i/>
          <w:color w:val="000104"/>
          <w:sz w:val="18"/>
        </w:rPr>
        <w:t>Customer Satisfaction</w:t>
      </w:r>
    </w:p>
    <w:p w14:paraId="1934C8BB" w14:textId="77777777" w:rsidR="0084610F" w:rsidRDefault="0084610F" w:rsidP="0084610F">
      <w:pPr>
        <w:pStyle w:val="ListParagraph"/>
        <w:widowControl w:val="0"/>
        <w:numPr>
          <w:ilvl w:val="0"/>
          <w:numId w:val="21"/>
        </w:numPr>
        <w:tabs>
          <w:tab w:val="left" w:pos="731"/>
        </w:tabs>
        <w:autoSpaceDE w:val="0"/>
        <w:autoSpaceDN w:val="0"/>
        <w:spacing w:before="112" w:after="0" w:line="240" w:lineRule="auto"/>
        <w:contextualSpacing w:val="0"/>
        <w:rPr>
          <w:rFonts w:ascii="Arial MT"/>
          <w:sz w:val="18"/>
        </w:rPr>
      </w:pPr>
      <w:r>
        <w:rPr>
          <w:rFonts w:ascii="Arial MT"/>
          <w:color w:val="000104"/>
          <w:sz w:val="18"/>
        </w:rPr>
        <w:t>Predictors:</w:t>
      </w:r>
      <w:r>
        <w:rPr>
          <w:rFonts w:ascii="Arial MT"/>
          <w:color w:val="000104"/>
          <w:spacing w:val="-3"/>
          <w:sz w:val="18"/>
        </w:rPr>
        <w:t xml:space="preserve"> </w:t>
      </w:r>
      <w:r>
        <w:rPr>
          <w:rFonts w:ascii="Arial MT"/>
          <w:color w:val="000104"/>
          <w:sz w:val="18"/>
        </w:rPr>
        <w:t>(Constant),</w:t>
      </w:r>
      <w:r>
        <w:rPr>
          <w:rFonts w:ascii="Arial MT"/>
          <w:color w:val="000104"/>
          <w:spacing w:val="-2"/>
          <w:sz w:val="18"/>
        </w:rPr>
        <w:t xml:space="preserve"> </w:t>
      </w:r>
      <w:r w:rsidRPr="0084610F">
        <w:rPr>
          <w:rFonts w:ascii="Arial MT"/>
          <w:i/>
          <w:color w:val="000104"/>
          <w:sz w:val="18"/>
        </w:rPr>
        <w:t>Digital Payment</w:t>
      </w:r>
      <w:r>
        <w:rPr>
          <w:rFonts w:ascii="Arial MT"/>
          <w:color w:val="000104"/>
          <w:sz w:val="18"/>
        </w:rPr>
        <w:t>,</w:t>
      </w:r>
      <w:r>
        <w:rPr>
          <w:rFonts w:ascii="Arial MT"/>
          <w:color w:val="000104"/>
          <w:spacing w:val="-2"/>
          <w:sz w:val="18"/>
        </w:rPr>
        <w:t xml:space="preserve"> </w:t>
      </w:r>
      <w:r w:rsidRPr="0084610F">
        <w:rPr>
          <w:rFonts w:ascii="Arial MT"/>
          <w:i/>
          <w:color w:val="000104"/>
          <w:sz w:val="18"/>
        </w:rPr>
        <w:t>Brand Image</w:t>
      </w:r>
      <w:r>
        <w:rPr>
          <w:rFonts w:ascii="Arial MT"/>
          <w:color w:val="000104"/>
          <w:sz w:val="18"/>
        </w:rPr>
        <w:t>,</w:t>
      </w:r>
      <w:r>
        <w:rPr>
          <w:rFonts w:ascii="Arial MT"/>
          <w:color w:val="000104"/>
          <w:spacing w:val="-2"/>
          <w:sz w:val="18"/>
        </w:rPr>
        <w:t xml:space="preserve"> </w:t>
      </w:r>
      <w:r w:rsidRPr="0084610F">
        <w:rPr>
          <w:rFonts w:ascii="Arial MT"/>
          <w:i/>
          <w:color w:val="000104"/>
          <w:sz w:val="18"/>
        </w:rPr>
        <w:t>E-Service Quality</w:t>
      </w:r>
    </w:p>
    <w:p w14:paraId="190570B3" w14:textId="77777777" w:rsidR="0084610F" w:rsidRDefault="0084610F" w:rsidP="0084610F">
      <w:pPr>
        <w:pStyle w:val="PROSIDING-SUMBER"/>
        <w:rPr>
          <w:spacing w:val="-52"/>
        </w:rPr>
      </w:pPr>
      <w:r>
        <w:t>Sumber: Data diolah oleh peneliti melalui SPSS 25</w:t>
      </w:r>
      <w:r>
        <w:rPr>
          <w:spacing w:val="-52"/>
        </w:rPr>
        <w:t xml:space="preserve"> </w:t>
      </w:r>
    </w:p>
    <w:p w14:paraId="00C13070" w14:textId="77777777" w:rsidR="0084610F" w:rsidRDefault="0084610F" w:rsidP="0084610F">
      <w:pPr>
        <w:pStyle w:val="PROSIDING-ISIPARAGRAF"/>
      </w:pPr>
      <w:r>
        <w:t>Berdasarkan</w:t>
      </w:r>
      <w:r>
        <w:rPr>
          <w:spacing w:val="-2"/>
        </w:rPr>
        <w:t xml:space="preserve"> </w:t>
      </w:r>
      <w:r>
        <w:t>output atas</w:t>
      </w:r>
      <w:r>
        <w:rPr>
          <w:spacing w:val="-1"/>
        </w:rPr>
        <w:t xml:space="preserve"> </w:t>
      </w:r>
      <w:r>
        <w:t>maka</w:t>
      </w:r>
      <w:r>
        <w:rPr>
          <w:spacing w:val="-1"/>
        </w:rPr>
        <w:t xml:space="preserve"> </w:t>
      </w:r>
      <w:r>
        <w:t>dappat diketahui bahwa</w:t>
      </w:r>
      <w:r>
        <w:rPr>
          <w:spacing w:val="-4"/>
        </w:rPr>
        <w:t xml:space="preserve"> </w:t>
      </w:r>
      <w:r>
        <w:t>nilai signifikasi</w:t>
      </w:r>
      <w:r>
        <w:rPr>
          <w:spacing w:val="-1"/>
        </w:rPr>
        <w:t xml:space="preserve"> </w:t>
      </w:r>
      <w:r>
        <w:t>untuk</w:t>
      </w:r>
      <w:r>
        <w:rPr>
          <w:spacing w:val="-4"/>
        </w:rPr>
        <w:t xml:space="preserve"> </w:t>
      </w:r>
      <w:r>
        <w:t>pengaruh</w:t>
      </w:r>
      <w:r>
        <w:rPr>
          <w:lang w:val="en-US"/>
        </w:rPr>
        <w:t xml:space="preserve"> </w:t>
      </w:r>
      <w:r w:rsidRPr="0084610F">
        <w:rPr>
          <w:i/>
        </w:rPr>
        <w:t>Brand Image</w:t>
      </w:r>
      <w:r>
        <w:rPr>
          <w:i/>
          <w:spacing w:val="-2"/>
        </w:rPr>
        <w:t xml:space="preserve"> </w:t>
      </w:r>
      <w:r>
        <w:t>(BI)</w:t>
      </w:r>
      <w:r>
        <w:rPr>
          <w:spacing w:val="-1"/>
        </w:rPr>
        <w:t xml:space="preserve"> </w:t>
      </w:r>
      <w:r w:rsidRPr="0084610F">
        <w:rPr>
          <w:i/>
        </w:rPr>
        <w:t xml:space="preserve">E-Service Quality </w:t>
      </w:r>
      <w:r>
        <w:t>(ESQ)</w:t>
      </w:r>
      <w:r>
        <w:rPr>
          <w:spacing w:val="-2"/>
        </w:rPr>
        <w:t xml:space="preserve"> </w:t>
      </w:r>
      <w:r>
        <w:t>dan</w:t>
      </w:r>
      <w:r>
        <w:rPr>
          <w:spacing w:val="-1"/>
        </w:rPr>
        <w:t xml:space="preserve"> </w:t>
      </w:r>
      <w:r w:rsidRPr="0084610F">
        <w:rPr>
          <w:i/>
        </w:rPr>
        <w:t>Digital Payment</w:t>
      </w:r>
      <w:r>
        <w:rPr>
          <w:i/>
          <w:spacing w:val="-1"/>
        </w:rPr>
        <w:t xml:space="preserve"> </w:t>
      </w:r>
      <w:r>
        <w:t>(DP)</w:t>
      </w:r>
      <w:r>
        <w:rPr>
          <w:spacing w:val="-1"/>
        </w:rPr>
        <w:t xml:space="preserve"> </w:t>
      </w:r>
      <w:r>
        <w:t>terhadap</w:t>
      </w:r>
      <w:r>
        <w:rPr>
          <w:spacing w:val="-1"/>
        </w:rPr>
        <w:t xml:space="preserve"> </w:t>
      </w:r>
      <w:r w:rsidRPr="0084610F">
        <w:rPr>
          <w:i/>
        </w:rPr>
        <w:t>Customer Satisfaction</w:t>
      </w:r>
      <w:r>
        <w:rPr>
          <w:i/>
        </w:rPr>
        <w:t xml:space="preserve"> </w:t>
      </w:r>
      <w:r>
        <w:t xml:space="preserve">(CS) adalah sebesar 0,000 &lt; 0,05 dan nilai Fhitung sebesar 43.519 &gt; 3,05 dari F tabel sebesar. Sehingga dapat disimpulkan bahwa H1 diterima yang berarti terdapat pengaruh </w:t>
      </w:r>
      <w:r w:rsidRPr="0084610F">
        <w:rPr>
          <w:i/>
        </w:rPr>
        <w:t>Brand Image</w:t>
      </w:r>
      <w:r>
        <w:rPr>
          <w:i/>
        </w:rPr>
        <w:t xml:space="preserve"> </w:t>
      </w:r>
      <w:r>
        <w:t xml:space="preserve">(BI) </w:t>
      </w:r>
      <w:r w:rsidRPr="0084610F">
        <w:rPr>
          <w:i/>
        </w:rPr>
        <w:t xml:space="preserve">E-Service Quality </w:t>
      </w:r>
      <w:r>
        <w:t xml:space="preserve">dan </w:t>
      </w:r>
      <w:r w:rsidRPr="0084610F">
        <w:rPr>
          <w:i/>
        </w:rPr>
        <w:t>Digital Payment</w:t>
      </w:r>
      <w:r>
        <w:rPr>
          <w:i/>
        </w:rPr>
        <w:t xml:space="preserve"> </w:t>
      </w:r>
      <w:r>
        <w:t xml:space="preserve">(DP) terhadap </w:t>
      </w:r>
      <w:r w:rsidRPr="0084610F">
        <w:rPr>
          <w:i/>
        </w:rPr>
        <w:t>Customer Satisfaction</w:t>
      </w:r>
      <w:r>
        <w:rPr>
          <w:i/>
          <w:spacing w:val="-52"/>
        </w:rPr>
        <w:t xml:space="preserve"> </w:t>
      </w:r>
      <w:r>
        <w:t>(CS)</w:t>
      </w:r>
      <w:r>
        <w:rPr>
          <w:spacing w:val="-1"/>
        </w:rPr>
        <w:t xml:space="preserve"> </w:t>
      </w:r>
      <w:r>
        <w:t>pada taraf α=5%.</w:t>
      </w:r>
    </w:p>
    <w:p w14:paraId="0E6BEF04" w14:textId="77777777" w:rsidR="0084610F" w:rsidRPr="009F1241" w:rsidRDefault="0084610F" w:rsidP="0084610F">
      <w:pPr>
        <w:pStyle w:val="PROSIDING-JUDULTABELGAMBAR"/>
        <w:rPr>
          <w:szCs w:val="22"/>
        </w:rPr>
      </w:pPr>
      <w:proofErr w:type="spellStart"/>
      <w:r w:rsidRPr="009F1241">
        <w:rPr>
          <w:b/>
          <w:szCs w:val="22"/>
        </w:rPr>
        <w:t>Tabel</w:t>
      </w:r>
      <w:proofErr w:type="spellEnd"/>
      <w:r w:rsidRPr="009F1241">
        <w:rPr>
          <w:b/>
          <w:spacing w:val="10"/>
          <w:szCs w:val="22"/>
        </w:rPr>
        <w:t xml:space="preserve"> </w:t>
      </w:r>
      <w:r w:rsidRPr="009F1241">
        <w:rPr>
          <w:b/>
          <w:szCs w:val="22"/>
        </w:rPr>
        <w:t>3.</w:t>
      </w:r>
      <w:r w:rsidRPr="009F1241">
        <w:rPr>
          <w:szCs w:val="22"/>
        </w:rPr>
        <w:t xml:space="preserve"> Model Su</w:t>
      </w:r>
      <w:r>
        <w:rPr>
          <w:szCs w:val="22"/>
        </w:rPr>
        <w:t>m</w:t>
      </w:r>
      <w:r w:rsidRPr="009F1241">
        <w:rPr>
          <w:szCs w:val="22"/>
        </w:rPr>
        <w:t>mary</w:t>
      </w:r>
    </w:p>
    <w:p w14:paraId="5DBD1404" w14:textId="77777777" w:rsidR="0084610F" w:rsidRDefault="0084610F" w:rsidP="0084610F">
      <w:pPr>
        <w:pStyle w:val="Heading2"/>
        <w:spacing w:after="4"/>
        <w:ind w:left="3582"/>
        <w:rPr>
          <w:rFonts w:ascii="Arial"/>
        </w:rPr>
      </w:pPr>
      <w:r>
        <w:rPr>
          <w:rFonts w:ascii="Arial"/>
          <w:color w:val="000104"/>
        </w:rPr>
        <w:t>Model</w:t>
      </w:r>
      <w:r>
        <w:rPr>
          <w:rFonts w:ascii="Arial"/>
          <w:color w:val="000104"/>
          <w:spacing w:val="-3"/>
        </w:rPr>
        <w:t xml:space="preserve"> </w:t>
      </w:r>
      <w:r>
        <w:rPr>
          <w:rFonts w:ascii="Arial"/>
          <w:color w:val="000104"/>
        </w:rPr>
        <w:t>Summary</w:t>
      </w:r>
      <w:r>
        <w:rPr>
          <w:rFonts w:ascii="Arial"/>
          <w:color w:val="000104"/>
          <w:vertAlign w:val="superscript"/>
        </w:rPr>
        <w:t>b</w:t>
      </w:r>
    </w:p>
    <w:tbl>
      <w:tblPr>
        <w:tblW w:w="5000" w:type="pct"/>
        <w:tblBorders>
          <w:top w:val="single" w:sz="8" w:space="0" w:color="152935"/>
          <w:left w:val="single" w:sz="8" w:space="0" w:color="152935"/>
          <w:bottom w:val="single" w:sz="8" w:space="0" w:color="152935"/>
          <w:right w:val="single" w:sz="8" w:space="0" w:color="152935"/>
          <w:insideH w:val="single" w:sz="8" w:space="0" w:color="152935"/>
          <w:insideV w:val="single" w:sz="8" w:space="0" w:color="152935"/>
        </w:tblBorders>
        <w:tblCellMar>
          <w:left w:w="0" w:type="dxa"/>
          <w:right w:w="0" w:type="dxa"/>
        </w:tblCellMar>
        <w:tblLook w:val="01E0" w:firstRow="1" w:lastRow="1" w:firstColumn="1" w:lastColumn="1" w:noHBand="0" w:noVBand="0"/>
      </w:tblPr>
      <w:tblGrid>
        <w:gridCol w:w="1159"/>
        <w:gridCol w:w="1491"/>
        <w:gridCol w:w="1579"/>
        <w:gridCol w:w="2140"/>
        <w:gridCol w:w="2136"/>
      </w:tblGrid>
      <w:tr w:rsidR="0084610F" w:rsidRPr="009F1241" w14:paraId="75BFC77A" w14:textId="77777777" w:rsidTr="0004218E">
        <w:trPr>
          <w:trHeight w:val="640"/>
        </w:trPr>
        <w:tc>
          <w:tcPr>
            <w:tcW w:w="681" w:type="pct"/>
            <w:tcBorders>
              <w:top w:val="nil"/>
              <w:left w:val="nil"/>
              <w:bottom w:val="single" w:sz="8" w:space="0" w:color="152935"/>
              <w:right w:val="nil"/>
            </w:tcBorders>
          </w:tcPr>
          <w:p w14:paraId="39B5BF33" w14:textId="77777777" w:rsidR="0084610F" w:rsidRPr="009F1241" w:rsidRDefault="0084610F" w:rsidP="0004218E">
            <w:pPr>
              <w:pStyle w:val="TableParagraph"/>
              <w:spacing w:before="0" w:line="240" w:lineRule="auto"/>
              <w:rPr>
                <w:rFonts w:ascii="Times New Roman" w:hAnsi="Times New Roman" w:cs="Times New Roman"/>
                <w:b/>
                <w:sz w:val="20"/>
              </w:rPr>
            </w:pPr>
          </w:p>
          <w:p w14:paraId="0C74CC51" w14:textId="77777777" w:rsidR="0084610F" w:rsidRPr="009F1241" w:rsidRDefault="0084610F" w:rsidP="0004218E">
            <w:pPr>
              <w:pStyle w:val="TableParagraph"/>
              <w:spacing w:before="8" w:line="240" w:lineRule="auto"/>
              <w:rPr>
                <w:rFonts w:ascii="Times New Roman" w:hAnsi="Times New Roman" w:cs="Times New Roman"/>
                <w:b/>
                <w:sz w:val="17"/>
              </w:rPr>
            </w:pPr>
          </w:p>
          <w:p w14:paraId="77CEE928" w14:textId="77777777" w:rsidR="0084610F" w:rsidRPr="009F1241" w:rsidRDefault="0084610F" w:rsidP="0004218E">
            <w:pPr>
              <w:pStyle w:val="TableParagraph"/>
              <w:spacing w:before="0"/>
              <w:ind w:left="69"/>
              <w:rPr>
                <w:rFonts w:ascii="Times New Roman" w:hAnsi="Times New Roman" w:cs="Times New Roman"/>
                <w:sz w:val="18"/>
              </w:rPr>
            </w:pPr>
            <w:r w:rsidRPr="009F1241">
              <w:rPr>
                <w:rFonts w:ascii="Times New Roman" w:hAnsi="Times New Roman" w:cs="Times New Roman"/>
                <w:color w:val="25495F"/>
                <w:sz w:val="18"/>
              </w:rPr>
              <w:t>Model</w:t>
            </w:r>
          </w:p>
        </w:tc>
        <w:tc>
          <w:tcPr>
            <w:tcW w:w="876" w:type="pct"/>
            <w:tcBorders>
              <w:top w:val="nil"/>
              <w:left w:val="nil"/>
              <w:bottom w:val="single" w:sz="8" w:space="0" w:color="152935"/>
              <w:right w:val="single" w:sz="8" w:space="0" w:color="DFDFDF"/>
            </w:tcBorders>
          </w:tcPr>
          <w:p w14:paraId="57D3AA67" w14:textId="77777777" w:rsidR="0084610F" w:rsidRPr="009F1241" w:rsidRDefault="0084610F" w:rsidP="0004218E">
            <w:pPr>
              <w:pStyle w:val="TableParagraph"/>
              <w:spacing w:before="0" w:line="240" w:lineRule="auto"/>
              <w:rPr>
                <w:rFonts w:ascii="Times New Roman" w:hAnsi="Times New Roman" w:cs="Times New Roman"/>
                <w:b/>
                <w:sz w:val="20"/>
              </w:rPr>
            </w:pPr>
          </w:p>
          <w:p w14:paraId="6E3D0975" w14:textId="77777777" w:rsidR="0084610F" w:rsidRPr="009F1241" w:rsidRDefault="0084610F" w:rsidP="0004218E">
            <w:pPr>
              <w:pStyle w:val="TableParagraph"/>
              <w:spacing w:before="8" w:line="240" w:lineRule="auto"/>
              <w:rPr>
                <w:rFonts w:ascii="Times New Roman" w:hAnsi="Times New Roman" w:cs="Times New Roman"/>
                <w:b/>
                <w:sz w:val="17"/>
              </w:rPr>
            </w:pPr>
          </w:p>
          <w:p w14:paraId="36A0B7C1" w14:textId="77777777" w:rsidR="0084610F" w:rsidRPr="009F1241" w:rsidRDefault="0084610F" w:rsidP="0004218E">
            <w:pPr>
              <w:pStyle w:val="TableParagraph"/>
              <w:spacing w:before="0"/>
              <w:ind w:left="18"/>
              <w:jc w:val="center"/>
              <w:rPr>
                <w:rFonts w:ascii="Times New Roman" w:hAnsi="Times New Roman" w:cs="Times New Roman"/>
                <w:sz w:val="18"/>
              </w:rPr>
            </w:pPr>
            <w:r w:rsidRPr="009F1241">
              <w:rPr>
                <w:rFonts w:ascii="Times New Roman" w:hAnsi="Times New Roman" w:cs="Times New Roman"/>
                <w:color w:val="25495F"/>
                <w:w w:val="99"/>
                <w:sz w:val="18"/>
              </w:rPr>
              <w:t>R</w:t>
            </w:r>
          </w:p>
        </w:tc>
        <w:tc>
          <w:tcPr>
            <w:tcW w:w="928" w:type="pct"/>
            <w:tcBorders>
              <w:top w:val="nil"/>
              <w:left w:val="single" w:sz="8" w:space="0" w:color="DFDFDF"/>
              <w:bottom w:val="single" w:sz="8" w:space="0" w:color="152935"/>
              <w:right w:val="single" w:sz="8" w:space="0" w:color="DFDFDF"/>
            </w:tcBorders>
          </w:tcPr>
          <w:p w14:paraId="4EB63078" w14:textId="77777777" w:rsidR="0084610F" w:rsidRPr="009F1241" w:rsidRDefault="0084610F" w:rsidP="0004218E">
            <w:pPr>
              <w:pStyle w:val="TableParagraph"/>
              <w:spacing w:before="0" w:line="240" w:lineRule="auto"/>
              <w:rPr>
                <w:rFonts w:ascii="Times New Roman" w:hAnsi="Times New Roman" w:cs="Times New Roman"/>
                <w:b/>
                <w:sz w:val="20"/>
              </w:rPr>
            </w:pPr>
          </w:p>
          <w:p w14:paraId="3E6E3EC4" w14:textId="77777777" w:rsidR="0084610F" w:rsidRPr="009F1241" w:rsidRDefault="0084610F" w:rsidP="0004218E">
            <w:pPr>
              <w:pStyle w:val="TableParagraph"/>
              <w:spacing w:before="8" w:line="240" w:lineRule="auto"/>
              <w:rPr>
                <w:rFonts w:ascii="Times New Roman" w:hAnsi="Times New Roman" w:cs="Times New Roman"/>
                <w:b/>
                <w:sz w:val="17"/>
              </w:rPr>
            </w:pPr>
          </w:p>
          <w:p w14:paraId="266AB082" w14:textId="77777777" w:rsidR="0084610F" w:rsidRPr="009F1241" w:rsidRDefault="0084610F" w:rsidP="0004218E">
            <w:pPr>
              <w:pStyle w:val="TableParagraph"/>
              <w:spacing w:before="0"/>
              <w:ind w:left="161"/>
              <w:rPr>
                <w:rFonts w:ascii="Times New Roman" w:hAnsi="Times New Roman" w:cs="Times New Roman"/>
                <w:sz w:val="18"/>
              </w:rPr>
            </w:pPr>
            <w:r w:rsidRPr="009F1241">
              <w:rPr>
                <w:rFonts w:ascii="Times New Roman" w:hAnsi="Times New Roman" w:cs="Times New Roman"/>
                <w:color w:val="25495F"/>
                <w:sz w:val="18"/>
              </w:rPr>
              <w:t>R</w:t>
            </w:r>
            <w:r w:rsidRPr="009F1241">
              <w:rPr>
                <w:rFonts w:ascii="Times New Roman" w:hAnsi="Times New Roman" w:cs="Times New Roman"/>
                <w:color w:val="25495F"/>
                <w:spacing w:val="-1"/>
                <w:sz w:val="18"/>
              </w:rPr>
              <w:t xml:space="preserve"> </w:t>
            </w:r>
            <w:r w:rsidRPr="009F1241">
              <w:rPr>
                <w:rFonts w:ascii="Times New Roman" w:hAnsi="Times New Roman" w:cs="Times New Roman"/>
                <w:color w:val="25495F"/>
                <w:sz w:val="18"/>
              </w:rPr>
              <w:t>Square</w:t>
            </w:r>
          </w:p>
        </w:tc>
        <w:tc>
          <w:tcPr>
            <w:tcW w:w="1258" w:type="pct"/>
            <w:tcBorders>
              <w:top w:val="nil"/>
              <w:left w:val="single" w:sz="8" w:space="0" w:color="DFDFDF"/>
              <w:bottom w:val="single" w:sz="8" w:space="0" w:color="152935"/>
              <w:right w:val="single" w:sz="8" w:space="0" w:color="DFDFDF"/>
            </w:tcBorders>
            <w:hideMark/>
          </w:tcPr>
          <w:p w14:paraId="660233C1" w14:textId="77777777" w:rsidR="0084610F" w:rsidRPr="009F1241" w:rsidRDefault="0084610F" w:rsidP="0004218E">
            <w:pPr>
              <w:pStyle w:val="TableParagraph"/>
              <w:spacing w:before="0" w:line="322" w:lineRule="exact"/>
              <w:ind w:left="444" w:right="264" w:hanging="152"/>
              <w:rPr>
                <w:rFonts w:ascii="Times New Roman" w:hAnsi="Times New Roman" w:cs="Times New Roman"/>
                <w:sz w:val="18"/>
              </w:rPr>
            </w:pPr>
            <w:r w:rsidRPr="009F1241">
              <w:rPr>
                <w:rFonts w:ascii="Times New Roman" w:hAnsi="Times New Roman" w:cs="Times New Roman"/>
                <w:color w:val="25495F"/>
                <w:sz w:val="18"/>
              </w:rPr>
              <w:t>Adjusted R</w:t>
            </w:r>
            <w:r w:rsidRPr="009F1241">
              <w:rPr>
                <w:rFonts w:ascii="Times New Roman" w:hAnsi="Times New Roman" w:cs="Times New Roman"/>
                <w:color w:val="25495F"/>
                <w:spacing w:val="-47"/>
                <w:sz w:val="18"/>
              </w:rPr>
              <w:t xml:space="preserve"> </w:t>
            </w:r>
            <w:r w:rsidRPr="009F1241">
              <w:rPr>
                <w:rFonts w:ascii="Times New Roman" w:hAnsi="Times New Roman" w:cs="Times New Roman"/>
                <w:color w:val="25495F"/>
                <w:sz w:val="18"/>
              </w:rPr>
              <w:t>Square</w:t>
            </w:r>
          </w:p>
        </w:tc>
        <w:tc>
          <w:tcPr>
            <w:tcW w:w="1256" w:type="pct"/>
            <w:tcBorders>
              <w:top w:val="nil"/>
              <w:left w:val="single" w:sz="8" w:space="0" w:color="DFDFDF"/>
              <w:bottom w:val="single" w:sz="8" w:space="0" w:color="152935"/>
              <w:right w:val="nil"/>
            </w:tcBorders>
            <w:hideMark/>
          </w:tcPr>
          <w:p w14:paraId="7D886CB8" w14:textId="77777777" w:rsidR="0084610F" w:rsidRPr="009F1241" w:rsidRDefault="0084610F" w:rsidP="0004218E">
            <w:pPr>
              <w:pStyle w:val="TableParagraph"/>
              <w:spacing w:before="0" w:line="322" w:lineRule="exact"/>
              <w:ind w:left="388" w:right="72" w:hanging="286"/>
              <w:rPr>
                <w:rFonts w:ascii="Times New Roman" w:hAnsi="Times New Roman" w:cs="Times New Roman"/>
                <w:sz w:val="18"/>
              </w:rPr>
            </w:pPr>
            <w:r w:rsidRPr="009F1241">
              <w:rPr>
                <w:rFonts w:ascii="Times New Roman" w:hAnsi="Times New Roman" w:cs="Times New Roman"/>
                <w:color w:val="25495F"/>
                <w:sz w:val="18"/>
              </w:rPr>
              <w:t>Std. Error of the</w:t>
            </w:r>
            <w:r w:rsidRPr="009F1241">
              <w:rPr>
                <w:rFonts w:ascii="Times New Roman" w:hAnsi="Times New Roman" w:cs="Times New Roman"/>
                <w:color w:val="25495F"/>
                <w:spacing w:val="-47"/>
                <w:sz w:val="18"/>
              </w:rPr>
              <w:t xml:space="preserve"> </w:t>
            </w:r>
            <w:r w:rsidRPr="009F1241">
              <w:rPr>
                <w:rFonts w:ascii="Times New Roman" w:hAnsi="Times New Roman" w:cs="Times New Roman"/>
                <w:color w:val="25495F"/>
                <w:sz w:val="18"/>
              </w:rPr>
              <w:t>Estimate</w:t>
            </w:r>
          </w:p>
        </w:tc>
      </w:tr>
      <w:tr w:rsidR="0084610F" w:rsidRPr="009F1241" w14:paraId="2D418E00" w14:textId="77777777" w:rsidTr="0004218E">
        <w:trPr>
          <w:trHeight w:val="317"/>
        </w:trPr>
        <w:tc>
          <w:tcPr>
            <w:tcW w:w="681" w:type="pct"/>
            <w:tcBorders>
              <w:top w:val="single" w:sz="8" w:space="0" w:color="152935"/>
              <w:left w:val="nil"/>
              <w:bottom w:val="single" w:sz="8" w:space="0" w:color="152935"/>
              <w:right w:val="nil"/>
            </w:tcBorders>
            <w:shd w:val="clear" w:color="auto" w:fill="DFDFDF"/>
            <w:hideMark/>
          </w:tcPr>
          <w:p w14:paraId="59547E3E" w14:textId="77777777" w:rsidR="0084610F" w:rsidRPr="009F1241" w:rsidRDefault="0084610F" w:rsidP="0004218E">
            <w:pPr>
              <w:pStyle w:val="TableParagraph"/>
              <w:spacing w:before="108" w:line="190" w:lineRule="exact"/>
              <w:ind w:left="69"/>
              <w:rPr>
                <w:rFonts w:ascii="Times New Roman" w:hAnsi="Times New Roman" w:cs="Times New Roman"/>
                <w:sz w:val="18"/>
              </w:rPr>
            </w:pPr>
            <w:r w:rsidRPr="009F1241">
              <w:rPr>
                <w:rFonts w:ascii="Times New Roman" w:hAnsi="Times New Roman" w:cs="Times New Roman"/>
                <w:color w:val="25495F"/>
                <w:w w:val="99"/>
                <w:sz w:val="18"/>
              </w:rPr>
              <w:t>1</w:t>
            </w:r>
          </w:p>
        </w:tc>
        <w:tc>
          <w:tcPr>
            <w:tcW w:w="876" w:type="pct"/>
            <w:tcBorders>
              <w:top w:val="single" w:sz="8" w:space="0" w:color="152935"/>
              <w:left w:val="nil"/>
              <w:bottom w:val="single" w:sz="8" w:space="0" w:color="152935"/>
              <w:right w:val="single" w:sz="8" w:space="0" w:color="DFDFDF"/>
            </w:tcBorders>
            <w:hideMark/>
          </w:tcPr>
          <w:p w14:paraId="197BF228" w14:textId="77777777" w:rsidR="0084610F" w:rsidRPr="009F1241" w:rsidRDefault="0084610F" w:rsidP="0004218E">
            <w:pPr>
              <w:pStyle w:val="TableParagraph"/>
              <w:spacing w:before="104" w:line="193" w:lineRule="exact"/>
              <w:ind w:left="549"/>
              <w:rPr>
                <w:rFonts w:ascii="Times New Roman" w:hAnsi="Times New Roman" w:cs="Times New Roman"/>
                <w:sz w:val="12"/>
              </w:rPr>
            </w:pPr>
            <w:r w:rsidRPr="009F1241">
              <w:rPr>
                <w:rFonts w:ascii="Times New Roman" w:hAnsi="Times New Roman" w:cs="Times New Roman"/>
                <w:color w:val="000104"/>
                <w:sz w:val="18"/>
              </w:rPr>
              <w:t>.664</w:t>
            </w:r>
            <w:r w:rsidRPr="009F1241">
              <w:rPr>
                <w:rFonts w:ascii="Times New Roman" w:hAnsi="Times New Roman" w:cs="Times New Roman"/>
                <w:color w:val="000104"/>
                <w:position w:val="6"/>
                <w:sz w:val="12"/>
              </w:rPr>
              <w:t>a</w:t>
            </w:r>
          </w:p>
        </w:tc>
        <w:tc>
          <w:tcPr>
            <w:tcW w:w="928" w:type="pct"/>
            <w:tcBorders>
              <w:top w:val="single" w:sz="8" w:space="0" w:color="152935"/>
              <w:left w:val="single" w:sz="8" w:space="0" w:color="DFDFDF"/>
              <w:bottom w:val="single" w:sz="8" w:space="0" w:color="152935"/>
              <w:right w:val="single" w:sz="8" w:space="0" w:color="DFDFDF"/>
            </w:tcBorders>
            <w:hideMark/>
          </w:tcPr>
          <w:p w14:paraId="4305B602" w14:textId="77777777" w:rsidR="0084610F" w:rsidRPr="009F1241" w:rsidRDefault="0084610F" w:rsidP="0004218E">
            <w:pPr>
              <w:pStyle w:val="TableParagraph"/>
              <w:spacing w:before="108" w:line="190" w:lineRule="exact"/>
              <w:ind w:left="668"/>
              <w:rPr>
                <w:rFonts w:ascii="Times New Roman" w:hAnsi="Times New Roman" w:cs="Times New Roman"/>
                <w:sz w:val="18"/>
              </w:rPr>
            </w:pPr>
            <w:r w:rsidRPr="009F1241">
              <w:rPr>
                <w:rFonts w:ascii="Times New Roman" w:hAnsi="Times New Roman" w:cs="Times New Roman"/>
                <w:color w:val="000104"/>
                <w:sz w:val="18"/>
              </w:rPr>
              <w:t>.440</w:t>
            </w:r>
          </w:p>
        </w:tc>
        <w:tc>
          <w:tcPr>
            <w:tcW w:w="1258" w:type="pct"/>
            <w:tcBorders>
              <w:top w:val="single" w:sz="8" w:space="0" w:color="152935"/>
              <w:left w:val="single" w:sz="8" w:space="0" w:color="DFDFDF"/>
              <w:bottom w:val="single" w:sz="8" w:space="0" w:color="152935"/>
              <w:right w:val="single" w:sz="8" w:space="0" w:color="DFDFDF"/>
            </w:tcBorders>
            <w:hideMark/>
          </w:tcPr>
          <w:p w14:paraId="4D243D86" w14:textId="77777777" w:rsidR="0084610F" w:rsidRPr="009F1241" w:rsidRDefault="0084610F" w:rsidP="0004218E">
            <w:pPr>
              <w:pStyle w:val="TableParagraph"/>
              <w:spacing w:before="108" w:line="190" w:lineRule="exact"/>
              <w:ind w:right="51"/>
              <w:jc w:val="right"/>
              <w:rPr>
                <w:rFonts w:ascii="Times New Roman" w:hAnsi="Times New Roman" w:cs="Times New Roman"/>
                <w:sz w:val="18"/>
              </w:rPr>
            </w:pPr>
            <w:r w:rsidRPr="009F1241">
              <w:rPr>
                <w:rFonts w:ascii="Times New Roman" w:hAnsi="Times New Roman" w:cs="Times New Roman"/>
                <w:color w:val="000104"/>
                <w:sz w:val="18"/>
              </w:rPr>
              <w:t>.430</w:t>
            </w:r>
          </w:p>
        </w:tc>
        <w:tc>
          <w:tcPr>
            <w:tcW w:w="1256" w:type="pct"/>
            <w:tcBorders>
              <w:top w:val="single" w:sz="8" w:space="0" w:color="152935"/>
              <w:left w:val="single" w:sz="8" w:space="0" w:color="DFDFDF"/>
              <w:bottom w:val="single" w:sz="8" w:space="0" w:color="152935"/>
              <w:right w:val="nil"/>
            </w:tcBorders>
            <w:hideMark/>
          </w:tcPr>
          <w:p w14:paraId="02590C82" w14:textId="77777777" w:rsidR="0084610F" w:rsidRPr="009F1241" w:rsidRDefault="0084610F" w:rsidP="0004218E">
            <w:pPr>
              <w:pStyle w:val="TableParagraph"/>
              <w:spacing w:before="108" w:line="190" w:lineRule="exact"/>
              <w:ind w:left="760"/>
              <w:rPr>
                <w:rFonts w:ascii="Times New Roman" w:hAnsi="Times New Roman" w:cs="Times New Roman"/>
                <w:sz w:val="18"/>
              </w:rPr>
            </w:pPr>
            <w:r w:rsidRPr="009F1241">
              <w:rPr>
                <w:rFonts w:ascii="Times New Roman" w:hAnsi="Times New Roman" w:cs="Times New Roman"/>
                <w:color w:val="000104"/>
                <w:sz w:val="18"/>
              </w:rPr>
              <w:t>2.16481</w:t>
            </w:r>
          </w:p>
        </w:tc>
      </w:tr>
    </w:tbl>
    <w:p w14:paraId="46F16760" w14:textId="77777777" w:rsidR="0084610F" w:rsidRPr="009F1241" w:rsidRDefault="0084610F" w:rsidP="0084610F">
      <w:pPr>
        <w:pStyle w:val="ListParagraph"/>
        <w:widowControl w:val="0"/>
        <w:numPr>
          <w:ilvl w:val="0"/>
          <w:numId w:val="22"/>
        </w:numPr>
        <w:tabs>
          <w:tab w:val="left" w:pos="1804"/>
        </w:tabs>
        <w:autoSpaceDE w:val="0"/>
        <w:autoSpaceDN w:val="0"/>
        <w:spacing w:before="112" w:after="0" w:line="240" w:lineRule="auto"/>
        <w:rPr>
          <w:rFonts w:ascii="Arial MT" w:eastAsia="Times New Roman"/>
          <w:sz w:val="18"/>
        </w:rPr>
      </w:pPr>
      <w:r w:rsidRPr="009F1241">
        <w:rPr>
          <w:rFonts w:ascii="Arial MT"/>
          <w:color w:val="000104"/>
          <w:sz w:val="18"/>
        </w:rPr>
        <w:t>Predictors:</w:t>
      </w:r>
      <w:r w:rsidRPr="009F1241">
        <w:rPr>
          <w:rFonts w:ascii="Arial MT"/>
          <w:color w:val="000104"/>
          <w:spacing w:val="-2"/>
          <w:sz w:val="18"/>
        </w:rPr>
        <w:t xml:space="preserve"> </w:t>
      </w:r>
      <w:r w:rsidRPr="009F1241">
        <w:rPr>
          <w:rFonts w:ascii="Arial MT"/>
          <w:color w:val="000104"/>
          <w:sz w:val="18"/>
        </w:rPr>
        <w:t>(Constant),</w:t>
      </w:r>
      <w:r w:rsidRPr="009F1241">
        <w:rPr>
          <w:rFonts w:ascii="Arial MT"/>
          <w:color w:val="000104"/>
          <w:spacing w:val="-2"/>
          <w:sz w:val="18"/>
        </w:rPr>
        <w:t xml:space="preserve"> </w:t>
      </w:r>
      <w:r w:rsidRPr="0084610F">
        <w:rPr>
          <w:rFonts w:ascii="Arial MT"/>
          <w:i/>
          <w:color w:val="000104"/>
          <w:sz w:val="18"/>
        </w:rPr>
        <w:t>Digital Payment</w:t>
      </w:r>
      <w:r w:rsidRPr="009F1241">
        <w:rPr>
          <w:rFonts w:ascii="Arial MT"/>
          <w:color w:val="000104"/>
          <w:sz w:val="18"/>
        </w:rPr>
        <w:t>,</w:t>
      </w:r>
      <w:r w:rsidRPr="009F1241">
        <w:rPr>
          <w:rFonts w:ascii="Arial MT"/>
          <w:color w:val="000104"/>
          <w:spacing w:val="-2"/>
          <w:sz w:val="18"/>
        </w:rPr>
        <w:t xml:space="preserve"> </w:t>
      </w:r>
      <w:r w:rsidRPr="0084610F">
        <w:rPr>
          <w:rFonts w:ascii="Arial MT"/>
          <w:i/>
          <w:color w:val="000104"/>
          <w:sz w:val="18"/>
        </w:rPr>
        <w:t>Brand Image</w:t>
      </w:r>
      <w:r w:rsidRPr="009F1241">
        <w:rPr>
          <w:rFonts w:ascii="Arial MT"/>
          <w:color w:val="000104"/>
          <w:sz w:val="18"/>
        </w:rPr>
        <w:t>,</w:t>
      </w:r>
      <w:r w:rsidRPr="009F1241">
        <w:rPr>
          <w:rFonts w:ascii="Arial MT"/>
          <w:color w:val="000104"/>
          <w:spacing w:val="-2"/>
          <w:sz w:val="18"/>
        </w:rPr>
        <w:t xml:space="preserve"> </w:t>
      </w:r>
      <w:r w:rsidRPr="009F1241">
        <w:rPr>
          <w:rFonts w:ascii="Arial MT"/>
          <w:color w:val="000104"/>
          <w:sz w:val="18"/>
        </w:rPr>
        <w:t>E-</w:t>
      </w:r>
    </w:p>
    <w:p w14:paraId="3617A265" w14:textId="77777777" w:rsidR="0084610F" w:rsidRPr="009F1241" w:rsidRDefault="0084610F" w:rsidP="0084610F">
      <w:pPr>
        <w:pStyle w:val="ListParagraph"/>
        <w:spacing w:before="112"/>
        <w:rPr>
          <w:rFonts w:ascii="Arial MT"/>
          <w:sz w:val="18"/>
        </w:rPr>
      </w:pPr>
      <w:r w:rsidRPr="009F1241">
        <w:rPr>
          <w:rFonts w:ascii="Arial MT"/>
          <w:color w:val="000104"/>
          <w:sz w:val="18"/>
        </w:rPr>
        <w:t>Seanalisisrvice</w:t>
      </w:r>
      <w:r w:rsidRPr="009F1241">
        <w:rPr>
          <w:rFonts w:ascii="Arial MT"/>
          <w:color w:val="000104"/>
          <w:spacing w:val="-5"/>
          <w:sz w:val="18"/>
        </w:rPr>
        <w:t xml:space="preserve"> </w:t>
      </w:r>
      <w:r w:rsidRPr="009F1241">
        <w:rPr>
          <w:rFonts w:ascii="Arial MT"/>
          <w:color w:val="000104"/>
          <w:sz w:val="18"/>
        </w:rPr>
        <w:t>Quality</w:t>
      </w:r>
    </w:p>
    <w:p w14:paraId="43BDD256" w14:textId="77777777" w:rsidR="0084610F" w:rsidRPr="009F1241" w:rsidRDefault="0084610F" w:rsidP="0084610F">
      <w:pPr>
        <w:pStyle w:val="ListParagraph"/>
        <w:widowControl w:val="0"/>
        <w:numPr>
          <w:ilvl w:val="0"/>
          <w:numId w:val="22"/>
        </w:numPr>
        <w:tabs>
          <w:tab w:val="left" w:pos="1804"/>
        </w:tabs>
        <w:autoSpaceDE w:val="0"/>
        <w:autoSpaceDN w:val="0"/>
        <w:spacing w:before="114" w:after="0" w:line="205" w:lineRule="exact"/>
        <w:rPr>
          <w:rFonts w:ascii="Arial MT"/>
          <w:sz w:val="18"/>
        </w:rPr>
      </w:pPr>
      <w:r w:rsidRPr="009F1241">
        <w:rPr>
          <w:rFonts w:ascii="Arial MT"/>
          <w:color w:val="000104"/>
          <w:sz w:val="18"/>
        </w:rPr>
        <w:t>Dependent</w:t>
      </w:r>
      <w:r w:rsidRPr="009F1241">
        <w:rPr>
          <w:rFonts w:ascii="Arial MT"/>
          <w:color w:val="000104"/>
          <w:spacing w:val="-4"/>
          <w:sz w:val="18"/>
        </w:rPr>
        <w:t xml:space="preserve"> </w:t>
      </w:r>
      <w:r w:rsidRPr="009F1241">
        <w:rPr>
          <w:rFonts w:ascii="Arial MT"/>
          <w:color w:val="000104"/>
          <w:sz w:val="18"/>
        </w:rPr>
        <w:t>Variable:</w:t>
      </w:r>
      <w:r w:rsidRPr="009F1241">
        <w:rPr>
          <w:rFonts w:ascii="Arial MT"/>
          <w:color w:val="000104"/>
          <w:spacing w:val="-3"/>
          <w:sz w:val="18"/>
        </w:rPr>
        <w:t xml:space="preserve"> </w:t>
      </w:r>
      <w:r w:rsidRPr="0084610F">
        <w:rPr>
          <w:rFonts w:ascii="Arial MT"/>
          <w:i/>
          <w:color w:val="000104"/>
          <w:sz w:val="18"/>
        </w:rPr>
        <w:t>Customer Satisfaction</w:t>
      </w:r>
    </w:p>
    <w:p w14:paraId="643AF852" w14:textId="77777777" w:rsidR="0084610F" w:rsidRPr="009F1241" w:rsidRDefault="0084610F" w:rsidP="0084610F">
      <w:pPr>
        <w:pStyle w:val="PROSIDING-SUMBER"/>
      </w:pPr>
      <w:r>
        <w:t>Sumber:</w:t>
      </w:r>
      <w:r>
        <w:rPr>
          <w:spacing w:val="-3"/>
        </w:rPr>
        <w:t xml:space="preserve"> </w:t>
      </w:r>
      <w:r>
        <w:t>Data</w:t>
      </w:r>
      <w:r>
        <w:rPr>
          <w:spacing w:val="-2"/>
        </w:rPr>
        <w:t xml:space="preserve"> </w:t>
      </w:r>
      <w:r>
        <w:t>diolah</w:t>
      </w:r>
      <w:r>
        <w:rPr>
          <w:spacing w:val="-2"/>
        </w:rPr>
        <w:t xml:space="preserve"> </w:t>
      </w:r>
      <w:r>
        <w:t>oleh</w:t>
      </w:r>
      <w:r>
        <w:rPr>
          <w:spacing w:val="-1"/>
        </w:rPr>
        <w:t xml:space="preserve"> </w:t>
      </w:r>
      <w:r>
        <w:t>peneliti</w:t>
      </w:r>
      <w:r>
        <w:rPr>
          <w:spacing w:val="1"/>
        </w:rPr>
        <w:t xml:space="preserve"> </w:t>
      </w:r>
      <w:r>
        <w:t>melalui SPSS</w:t>
      </w:r>
      <w:r>
        <w:rPr>
          <w:spacing w:val="-3"/>
        </w:rPr>
        <w:t xml:space="preserve"> </w:t>
      </w:r>
      <w:r>
        <w:t>25</w:t>
      </w:r>
    </w:p>
    <w:p w14:paraId="45553BC7" w14:textId="77777777" w:rsidR="0084610F" w:rsidRPr="0084610F" w:rsidRDefault="0084610F" w:rsidP="0084610F">
      <w:pPr>
        <w:pStyle w:val="PROSIDING-ISIPARAGRAF"/>
        <w:rPr>
          <w:lang w:val="en-US"/>
        </w:rPr>
      </w:pPr>
      <w:r>
        <w:t>Berdasarkan tabel analisi koefisien determinasi, hasil R Squere = 0,440 yang diperoleh</w:t>
      </w:r>
      <w:r>
        <w:rPr>
          <w:spacing w:val="-52"/>
        </w:rPr>
        <w:t xml:space="preserve"> </w:t>
      </w:r>
      <w:r>
        <w:t xml:space="preserve">artinya </w:t>
      </w:r>
      <w:r w:rsidRPr="0084610F">
        <w:rPr>
          <w:i/>
        </w:rPr>
        <w:t>Customer Satisfaction</w:t>
      </w:r>
      <w:r>
        <w:rPr>
          <w:i/>
        </w:rPr>
        <w:t xml:space="preserve"> </w:t>
      </w:r>
      <w:r>
        <w:t xml:space="preserve">dipengaruhi oleh variabel </w:t>
      </w:r>
      <w:r w:rsidRPr="0084610F">
        <w:rPr>
          <w:i/>
        </w:rPr>
        <w:t>Brand Image</w:t>
      </w:r>
      <w:r>
        <w:rPr>
          <w:i/>
        </w:rPr>
        <w:t xml:space="preserve">, </w:t>
      </w:r>
      <w:r w:rsidRPr="0084610F">
        <w:rPr>
          <w:i/>
        </w:rPr>
        <w:t xml:space="preserve">E-Service Quality </w:t>
      </w:r>
      <w:r>
        <w:t xml:space="preserve">dan </w:t>
      </w:r>
      <w:r w:rsidRPr="0084610F">
        <w:rPr>
          <w:i/>
        </w:rPr>
        <w:t>Digital Payment</w:t>
      </w:r>
      <w:r>
        <w:rPr>
          <w:i/>
        </w:rPr>
        <w:t xml:space="preserve"> </w:t>
      </w:r>
      <w:r>
        <w:t>sebesar 43,0% sedangkan sisanya 57,0% dipengaruhi oleh factor dan variabel</w:t>
      </w:r>
      <w:r>
        <w:rPr>
          <w:spacing w:val="-52"/>
        </w:rPr>
        <w:t xml:space="preserve"> </w:t>
      </w:r>
      <w:r>
        <w:t>lainnya</w:t>
      </w:r>
      <w:r>
        <w:rPr>
          <w:spacing w:val="-1"/>
        </w:rPr>
        <w:t xml:space="preserve"> </w:t>
      </w:r>
      <w:r>
        <w:t>yang</w:t>
      </w:r>
      <w:r>
        <w:rPr>
          <w:spacing w:val="-2"/>
        </w:rPr>
        <w:t xml:space="preserve"> </w:t>
      </w:r>
      <w:r>
        <w:t>tidak</w:t>
      </w:r>
      <w:r>
        <w:rPr>
          <w:spacing w:val="-2"/>
        </w:rPr>
        <w:t xml:space="preserve"> </w:t>
      </w:r>
      <w:r>
        <w:t>diteliti peneliti saat</w:t>
      </w:r>
      <w:r>
        <w:rPr>
          <w:spacing w:val="-2"/>
        </w:rPr>
        <w:t xml:space="preserve"> </w:t>
      </w:r>
      <w:r>
        <w:t>ini.</w:t>
      </w:r>
    </w:p>
    <w:p w14:paraId="71E320E6" w14:textId="77777777" w:rsidR="004C356E" w:rsidRPr="00B02F65" w:rsidRDefault="004C356E" w:rsidP="00B02F65">
      <w:pPr>
        <w:pStyle w:val="PROSIDING-SECTION"/>
      </w:pPr>
      <w:r w:rsidRPr="00B02F65">
        <w:t>Kesimpulan</w:t>
      </w:r>
    </w:p>
    <w:p w14:paraId="31720F11" w14:textId="77777777" w:rsidR="0084610F" w:rsidRDefault="0084610F" w:rsidP="0084610F">
      <w:pPr>
        <w:pStyle w:val="PROSIDING-SUBJUDUL"/>
      </w:pPr>
      <w:r w:rsidRPr="0084610F">
        <w:rPr>
          <w:i/>
        </w:rPr>
        <w:t>Brand Image</w:t>
      </w:r>
      <w:r>
        <w:t xml:space="preserve">, </w:t>
      </w:r>
      <w:r w:rsidRPr="0084610F">
        <w:rPr>
          <w:i/>
        </w:rPr>
        <w:t xml:space="preserve">E-Service Quality </w:t>
      </w:r>
      <w:r>
        <w:t xml:space="preserve">dan </w:t>
      </w:r>
      <w:r w:rsidRPr="0084610F">
        <w:rPr>
          <w:i/>
        </w:rPr>
        <w:t>Digital Payment</w:t>
      </w:r>
      <w:r>
        <w:t xml:space="preserve"> merupakan variabel penting</w:t>
      </w:r>
      <w:r>
        <w:rPr>
          <w:spacing w:val="-52"/>
        </w:rPr>
        <w:t xml:space="preserve"> </w:t>
      </w:r>
      <w:r>
        <w:t>dalam</w:t>
      </w:r>
      <w:r>
        <w:rPr>
          <w:spacing w:val="-5"/>
        </w:rPr>
        <w:t xml:space="preserve"> </w:t>
      </w:r>
      <w:r>
        <w:t>memberikan</w:t>
      </w:r>
      <w:r>
        <w:rPr>
          <w:spacing w:val="1"/>
        </w:rPr>
        <w:t xml:space="preserve"> </w:t>
      </w:r>
      <w:r w:rsidRPr="0084610F">
        <w:rPr>
          <w:i/>
        </w:rPr>
        <w:t>Customer Satisfaction</w:t>
      </w:r>
      <w:r>
        <w:rPr>
          <w:spacing w:val="1"/>
        </w:rPr>
        <w:t xml:space="preserve"> </w:t>
      </w:r>
      <w:r>
        <w:t>terhadap</w:t>
      </w:r>
      <w:r>
        <w:rPr>
          <w:spacing w:val="-1"/>
        </w:rPr>
        <w:t xml:space="preserve"> </w:t>
      </w:r>
      <w:r>
        <w:t>konsumen</w:t>
      </w:r>
    </w:p>
    <w:p w14:paraId="7FB8CE39" w14:textId="77777777" w:rsidR="0084610F" w:rsidRPr="009F1241" w:rsidRDefault="0084610F" w:rsidP="0084610F">
      <w:pPr>
        <w:pStyle w:val="PROSIDING-ISIPARAGRAF"/>
        <w:ind w:firstLine="0"/>
      </w:pPr>
      <w:r w:rsidRPr="0084610F">
        <w:rPr>
          <w:i/>
        </w:rPr>
        <w:t>Brand Image</w:t>
      </w:r>
      <w:r>
        <w:rPr>
          <w:lang w:val="en-US"/>
        </w:rPr>
        <w:t xml:space="preserve">, </w:t>
      </w:r>
      <w:r>
        <w:t xml:space="preserve">Berdasarkan pada tanggapan responden mengenai </w:t>
      </w:r>
      <w:r w:rsidRPr="0084610F">
        <w:rPr>
          <w:i/>
        </w:rPr>
        <w:t>Brand Image</w:t>
      </w:r>
      <w:r>
        <w:rPr>
          <w:i/>
        </w:rPr>
        <w:t xml:space="preserve"> </w:t>
      </w:r>
      <w:r>
        <w:t>dengan respon yang baik berada pada indikator citra perusahaan di dalam pernyataan yaitu “</w:t>
      </w:r>
      <w:r w:rsidRPr="0084610F">
        <w:rPr>
          <w:i/>
        </w:rPr>
        <w:t>Shopeefood</w:t>
      </w:r>
      <w:r>
        <w:t xml:space="preserve"> mempunyai jaringan yang luas sehingga memudahkan pembelian pada produk’ mendapatkan skor tertinggi yang berada dalam kategori </w:t>
      </w:r>
      <w:r>
        <w:rPr>
          <w:b/>
        </w:rPr>
        <w:t xml:space="preserve">Baik. </w:t>
      </w:r>
      <w:r>
        <w:t>Sedangkan respon kurang baik berada pada pernyataan ketiga</w:t>
      </w:r>
      <w:r>
        <w:rPr>
          <w:spacing w:val="-52"/>
        </w:rPr>
        <w:t xml:space="preserve"> </w:t>
      </w:r>
      <w:r>
        <w:t xml:space="preserve">(indikator citra pemakai) yaitu “Saya merasa </w:t>
      </w:r>
      <w:r w:rsidRPr="0084610F">
        <w:rPr>
          <w:i/>
        </w:rPr>
        <w:t>Shopeefood</w:t>
      </w:r>
      <w:r>
        <w:t xml:space="preserve"> adalah order food favorit yang dikenal</w:t>
      </w:r>
      <w:r>
        <w:rPr>
          <w:spacing w:val="-52"/>
        </w:rPr>
        <w:t xml:space="preserve"> </w:t>
      </w:r>
      <w:r>
        <w:t>masyarakat “mendapatkan skor terendah yang</w:t>
      </w:r>
      <w:r>
        <w:rPr>
          <w:spacing w:val="-2"/>
        </w:rPr>
        <w:t xml:space="preserve"> </w:t>
      </w:r>
      <w:r>
        <w:t>berada</w:t>
      </w:r>
      <w:r>
        <w:rPr>
          <w:spacing w:val="-2"/>
        </w:rPr>
        <w:t xml:space="preserve"> </w:t>
      </w:r>
      <w:r>
        <w:t>dalam</w:t>
      </w:r>
      <w:r>
        <w:rPr>
          <w:spacing w:val="-4"/>
        </w:rPr>
        <w:t xml:space="preserve"> </w:t>
      </w:r>
      <w:r>
        <w:t>kategori</w:t>
      </w:r>
      <w:r>
        <w:rPr>
          <w:spacing w:val="2"/>
        </w:rPr>
        <w:t xml:space="preserve"> </w:t>
      </w:r>
      <w:r>
        <w:rPr>
          <w:b/>
        </w:rPr>
        <w:t>Cukup.</w:t>
      </w:r>
    </w:p>
    <w:p w14:paraId="6FCC52BF" w14:textId="77777777" w:rsidR="0084610F" w:rsidRDefault="0084610F" w:rsidP="0084610F">
      <w:pPr>
        <w:pStyle w:val="PROSIDING-ISIPARAGRAF"/>
      </w:pPr>
      <w:r w:rsidRPr="0084610F">
        <w:rPr>
          <w:i/>
        </w:rPr>
        <w:t>E-Service Quality</w:t>
      </w:r>
      <w:r>
        <w:rPr>
          <w:lang w:val="en-US"/>
        </w:rPr>
        <w:t xml:space="preserve">, </w:t>
      </w:r>
      <w:r>
        <w:t xml:space="preserve">Berdasarkan pada tanggapan dengan responden mengenai </w:t>
      </w:r>
      <w:r w:rsidRPr="0084610F">
        <w:rPr>
          <w:i/>
        </w:rPr>
        <w:t xml:space="preserve">E-Service Quality </w:t>
      </w:r>
      <w:r>
        <w:t>dengan respon</w:t>
      </w:r>
      <w:r>
        <w:rPr>
          <w:spacing w:val="-52"/>
        </w:rPr>
        <w:t xml:space="preserve"> </w:t>
      </w:r>
      <w:r>
        <w:t xml:space="preserve">yang baik berada pada indikator privasi di dalam pertanyaan kedua yaitu “Saya merasa aman menggunakan produk </w:t>
      </w:r>
      <w:r w:rsidRPr="0084610F">
        <w:rPr>
          <w:i/>
        </w:rPr>
        <w:t>Shopeefood</w:t>
      </w:r>
      <w:r>
        <w:t xml:space="preserve">” mendapatkan skor tertinggi yang berada dalam kategori </w:t>
      </w:r>
      <w:r>
        <w:rPr>
          <w:b/>
        </w:rPr>
        <w:t>Baik</w:t>
      </w:r>
      <w:r>
        <w:t>. Sedangkan respon kurang baik berada pada indikator website desain pertanyaan dua belas</w:t>
      </w:r>
      <w:r>
        <w:rPr>
          <w:spacing w:val="-52"/>
        </w:rPr>
        <w:t xml:space="preserve"> </w:t>
      </w:r>
      <w:r>
        <w:t xml:space="preserve">yaitu “Layout produk pada situs </w:t>
      </w:r>
      <w:r w:rsidRPr="0084610F">
        <w:rPr>
          <w:i/>
        </w:rPr>
        <w:t>Shopeefood</w:t>
      </w:r>
      <w:r>
        <w:t xml:space="preserve"> ditata dengan baik” mendapatkan skor terendah yang</w:t>
      </w:r>
      <w:r>
        <w:rPr>
          <w:spacing w:val="-3"/>
        </w:rPr>
        <w:t xml:space="preserve"> </w:t>
      </w:r>
      <w:r>
        <w:t>berada dalam</w:t>
      </w:r>
      <w:r>
        <w:rPr>
          <w:spacing w:val="-4"/>
        </w:rPr>
        <w:t xml:space="preserve"> </w:t>
      </w:r>
      <w:r>
        <w:t>kategori</w:t>
      </w:r>
      <w:r>
        <w:rPr>
          <w:spacing w:val="2"/>
        </w:rPr>
        <w:t xml:space="preserve"> </w:t>
      </w:r>
      <w:r>
        <w:rPr>
          <w:b/>
        </w:rPr>
        <w:t>Cukup</w:t>
      </w:r>
      <w:r>
        <w:t>.</w:t>
      </w:r>
    </w:p>
    <w:p w14:paraId="0C8F54EA" w14:textId="77777777" w:rsidR="0084610F" w:rsidRPr="009F1241" w:rsidRDefault="0084610F" w:rsidP="0084610F">
      <w:pPr>
        <w:pStyle w:val="PROSIDING-ISIPARAGRAF"/>
        <w:rPr>
          <w:szCs w:val="22"/>
        </w:rPr>
      </w:pPr>
      <w:r w:rsidRPr="0084610F">
        <w:rPr>
          <w:i/>
        </w:rPr>
        <w:t>Digital Payment</w:t>
      </w:r>
      <w:r>
        <w:rPr>
          <w:szCs w:val="22"/>
          <w:lang w:val="en-US"/>
        </w:rPr>
        <w:t xml:space="preserve">, </w:t>
      </w:r>
      <w:r>
        <w:t xml:space="preserve">Berdasarkan pada tanggapan dengan respony mengenai </w:t>
      </w:r>
      <w:r w:rsidRPr="0084610F">
        <w:rPr>
          <w:i/>
        </w:rPr>
        <w:t>Digital Payment</w:t>
      </w:r>
      <w:r>
        <w:rPr>
          <w:i/>
        </w:rPr>
        <w:t xml:space="preserve"> </w:t>
      </w:r>
      <w:r>
        <w:t>yang baik berada</w:t>
      </w:r>
      <w:r>
        <w:rPr>
          <w:spacing w:val="-52"/>
        </w:rPr>
        <w:t xml:space="preserve"> </w:t>
      </w:r>
      <w:r>
        <w:t xml:space="preserve">pada indikator kemudahan yang dirasakan di dalam pernyataan pertama “Layanan </w:t>
      </w:r>
      <w:r w:rsidRPr="0084610F">
        <w:rPr>
          <w:i/>
        </w:rPr>
        <w:t>Digital Payment</w:t>
      </w:r>
      <w:r>
        <w:rPr>
          <w:i/>
        </w:rPr>
        <w:t xml:space="preserve"> </w:t>
      </w:r>
      <w:r>
        <w:t xml:space="preserve">yang Saya gunakan dapat dipelajari dengan mudah dan praktis” mendapatkan skor tertinggi yang berada dalam kategori </w:t>
      </w:r>
      <w:r>
        <w:rPr>
          <w:b/>
        </w:rPr>
        <w:t>Baik</w:t>
      </w:r>
      <w:r>
        <w:t xml:space="preserve">. Sedangkan respon kurang baik berada pada indikator pengaruh sosial pernyataan keenam “Saya menggunakan </w:t>
      </w:r>
      <w:r w:rsidRPr="0084610F">
        <w:rPr>
          <w:i/>
        </w:rPr>
        <w:t>Digital Payment</w:t>
      </w:r>
      <w:r>
        <w:rPr>
          <w:i/>
        </w:rPr>
        <w:t xml:space="preserve"> </w:t>
      </w:r>
      <w:r>
        <w:t>karena teman</w:t>
      </w:r>
      <w:r>
        <w:rPr>
          <w:spacing w:val="-1"/>
        </w:rPr>
        <w:t xml:space="preserve"> </w:t>
      </w:r>
      <w:r>
        <w:t>dan</w:t>
      </w:r>
      <w:r>
        <w:rPr>
          <w:spacing w:val="-1"/>
        </w:rPr>
        <w:t xml:space="preserve"> </w:t>
      </w:r>
      <w:r>
        <w:t>keluarga” mendapatkan</w:t>
      </w:r>
      <w:r>
        <w:rPr>
          <w:spacing w:val="-1"/>
        </w:rPr>
        <w:t xml:space="preserve"> </w:t>
      </w:r>
      <w:r>
        <w:t>skor</w:t>
      </w:r>
      <w:r>
        <w:rPr>
          <w:spacing w:val="-2"/>
        </w:rPr>
        <w:t xml:space="preserve"> </w:t>
      </w:r>
      <w:r>
        <w:t>terendah</w:t>
      </w:r>
      <w:r>
        <w:rPr>
          <w:spacing w:val="-1"/>
        </w:rPr>
        <w:t xml:space="preserve"> </w:t>
      </w:r>
      <w:r>
        <w:t>yang</w:t>
      </w:r>
      <w:r>
        <w:rPr>
          <w:spacing w:val="-2"/>
        </w:rPr>
        <w:t xml:space="preserve"> </w:t>
      </w:r>
      <w:r>
        <w:t>berada</w:t>
      </w:r>
      <w:r>
        <w:rPr>
          <w:spacing w:val="-1"/>
        </w:rPr>
        <w:t xml:space="preserve"> </w:t>
      </w:r>
      <w:r>
        <w:t>dalam</w:t>
      </w:r>
      <w:r>
        <w:rPr>
          <w:spacing w:val="-4"/>
        </w:rPr>
        <w:t xml:space="preserve"> </w:t>
      </w:r>
      <w:r>
        <w:t>kategori</w:t>
      </w:r>
      <w:r>
        <w:rPr>
          <w:spacing w:val="4"/>
        </w:rPr>
        <w:t xml:space="preserve"> </w:t>
      </w:r>
      <w:r>
        <w:rPr>
          <w:b/>
        </w:rPr>
        <w:t>Cukup</w:t>
      </w:r>
      <w:r>
        <w:t>.</w:t>
      </w:r>
    </w:p>
    <w:p w14:paraId="71B93B4B" w14:textId="77777777" w:rsidR="0084610F" w:rsidRDefault="0084610F" w:rsidP="0084610F">
      <w:pPr>
        <w:pStyle w:val="PROSIDING-ISIPARAGRAF"/>
      </w:pPr>
      <w:r w:rsidRPr="0084610F">
        <w:rPr>
          <w:i/>
        </w:rPr>
        <w:t>Customer Satisfaction</w:t>
      </w:r>
      <w:r>
        <w:rPr>
          <w:lang w:val="en-US"/>
        </w:rPr>
        <w:t xml:space="preserve">, </w:t>
      </w:r>
      <w:r>
        <w:t xml:space="preserve">Berdasarkan pada tanggapan dengan respon yang baik berada pada indikator harga. Di dalam pertanyaan pertama yaitu “Harga produk di aplikasi </w:t>
      </w:r>
      <w:r w:rsidRPr="0084610F">
        <w:rPr>
          <w:i/>
        </w:rPr>
        <w:t>Shopeefood</w:t>
      </w:r>
      <w:r>
        <w:t xml:space="preserve"> sesuai dengan kualitas</w:t>
      </w:r>
      <w:r>
        <w:rPr>
          <w:spacing w:val="-52"/>
        </w:rPr>
        <w:t xml:space="preserve"> </w:t>
      </w:r>
      <w:r>
        <w:t xml:space="preserve">yang didapatkan” yang berada dalam kategori </w:t>
      </w:r>
      <w:r>
        <w:rPr>
          <w:b/>
        </w:rPr>
        <w:t>Baik</w:t>
      </w:r>
      <w:r>
        <w:t>. Sedangkan respon yang tidak baik berada</w:t>
      </w:r>
      <w:r>
        <w:rPr>
          <w:spacing w:val="-52"/>
        </w:rPr>
        <w:t xml:space="preserve"> </w:t>
      </w:r>
      <w:r>
        <w:t xml:space="preserve">pada indikator kualitas pelayanan di dalam pertanyaan “Kualitas produk yang ditampilkan di </w:t>
      </w:r>
      <w:r w:rsidRPr="0084610F">
        <w:rPr>
          <w:i/>
        </w:rPr>
        <w:t>Shopeefood</w:t>
      </w:r>
      <w:r>
        <w:t xml:space="preserve"> sesuai dengan yang dijanjikan” mendapatkan skor terendah yang berada dalam kategori </w:t>
      </w:r>
      <w:r>
        <w:rPr>
          <w:b/>
        </w:rPr>
        <w:t>Cukup</w:t>
      </w:r>
      <w:r>
        <w:t>.</w:t>
      </w:r>
    </w:p>
    <w:p w14:paraId="6A24A57A" w14:textId="77777777" w:rsidR="0084610F" w:rsidRDefault="0084610F" w:rsidP="0084610F">
      <w:pPr>
        <w:pStyle w:val="PROSIDING-ISINUMBERING"/>
        <w:numPr>
          <w:ilvl w:val="0"/>
          <w:numId w:val="23"/>
        </w:numPr>
      </w:pPr>
      <w:r>
        <w:t xml:space="preserve">Variabel </w:t>
      </w:r>
      <w:r w:rsidRPr="0084610F">
        <w:rPr>
          <w:i/>
        </w:rPr>
        <w:t xml:space="preserve">Brand Image </w:t>
      </w:r>
      <w:r>
        <w:t>secara parsial berpengaruh signifikan dengan gradasi skala</w:t>
      </w:r>
      <w:r w:rsidRPr="0084610F">
        <w:rPr>
          <w:spacing w:val="1"/>
        </w:rPr>
        <w:t xml:space="preserve"> </w:t>
      </w:r>
      <w:r>
        <w:t xml:space="preserve">koefisien sangat rendah terhadap </w:t>
      </w:r>
      <w:r w:rsidRPr="0084610F">
        <w:rPr>
          <w:i/>
        </w:rPr>
        <w:t>Customer Satisfaction</w:t>
      </w:r>
      <w:r>
        <w:t xml:space="preserve"> pada </w:t>
      </w:r>
      <w:r w:rsidRPr="0084610F">
        <w:rPr>
          <w:i/>
        </w:rPr>
        <w:t>Shopeefood</w:t>
      </w:r>
      <w:r>
        <w:t>. Hal ini</w:t>
      </w:r>
      <w:r w:rsidRPr="0084610F">
        <w:rPr>
          <w:spacing w:val="1"/>
        </w:rPr>
        <w:t xml:space="preserve"> </w:t>
      </w:r>
      <w:r>
        <w:t xml:space="preserve">tersebut berarti menunjukan bahwa </w:t>
      </w:r>
      <w:r w:rsidRPr="0084610F">
        <w:rPr>
          <w:i/>
        </w:rPr>
        <w:t>Customer Satisfaction</w:t>
      </w:r>
      <w:r>
        <w:t xml:space="preserve"> akan meningkat apabila merek</w:t>
      </w:r>
      <w:r w:rsidRPr="0084610F">
        <w:rPr>
          <w:spacing w:val="-52"/>
        </w:rPr>
        <w:t xml:space="preserve"> </w:t>
      </w:r>
      <w:r>
        <w:t xml:space="preserve">dan nilai tambah yang diterapkan lebih baik. Karena variabel </w:t>
      </w:r>
      <w:r w:rsidRPr="0084610F">
        <w:rPr>
          <w:i/>
        </w:rPr>
        <w:t>Brand Image</w:t>
      </w:r>
      <w:r w:rsidRPr="0084610F">
        <w:rPr>
          <w:i/>
          <w:spacing w:val="1"/>
        </w:rPr>
        <w:t xml:space="preserve"> </w:t>
      </w:r>
      <w:r>
        <w:t xml:space="preserve">mempengaruhi </w:t>
      </w:r>
      <w:r w:rsidRPr="0084610F">
        <w:rPr>
          <w:i/>
        </w:rPr>
        <w:t>Customer Satisfaction</w:t>
      </w:r>
      <w:r>
        <w:t xml:space="preserve"> berdasarkan tabulasi data Uji-t. Berdasarkan hal</w:t>
      </w:r>
      <w:r w:rsidRPr="0084610F">
        <w:rPr>
          <w:spacing w:val="1"/>
        </w:rPr>
        <w:t xml:space="preserve"> </w:t>
      </w:r>
      <w:r>
        <w:t>tersebut makan disimpilkan bahwa terdapat pengaruh yang signifikan antara brand</w:t>
      </w:r>
      <w:r w:rsidRPr="0084610F">
        <w:rPr>
          <w:spacing w:val="1"/>
        </w:rPr>
        <w:t xml:space="preserve"> </w:t>
      </w:r>
      <w:r>
        <w:t>iamge</w:t>
      </w:r>
      <w:r w:rsidRPr="0084610F">
        <w:rPr>
          <w:spacing w:val="-1"/>
        </w:rPr>
        <w:t xml:space="preserve"> </w:t>
      </w:r>
      <w:r>
        <w:t>dengan</w:t>
      </w:r>
      <w:r w:rsidRPr="0084610F">
        <w:rPr>
          <w:spacing w:val="1"/>
        </w:rPr>
        <w:t xml:space="preserve"> </w:t>
      </w:r>
      <w:r w:rsidRPr="0084610F">
        <w:rPr>
          <w:i/>
        </w:rPr>
        <w:t>Customer Satisfaction</w:t>
      </w:r>
      <w:r w:rsidRPr="0084610F">
        <w:rPr>
          <w:i/>
          <w:spacing w:val="1"/>
        </w:rPr>
        <w:t xml:space="preserve"> </w:t>
      </w:r>
      <w:r>
        <w:t xml:space="preserve">pada </w:t>
      </w:r>
      <w:r w:rsidRPr="0084610F">
        <w:rPr>
          <w:i/>
        </w:rPr>
        <w:t>Shopeefood</w:t>
      </w:r>
      <w:r>
        <w:t>.</w:t>
      </w:r>
    </w:p>
    <w:p w14:paraId="1AED35A1" w14:textId="77777777" w:rsidR="0084610F" w:rsidRDefault="0084610F" w:rsidP="0084610F">
      <w:pPr>
        <w:pStyle w:val="PROSIDING-ISINUMBERING"/>
      </w:pPr>
      <w:r>
        <w:t xml:space="preserve">Variabel </w:t>
      </w:r>
      <w:r w:rsidRPr="0084610F">
        <w:rPr>
          <w:i/>
        </w:rPr>
        <w:t xml:space="preserve">E-Service Quality </w:t>
      </w:r>
      <w:r>
        <w:t>secara parsial berpengaruh signifikan dengan gradasi skala</w:t>
      </w:r>
      <w:r w:rsidRPr="009F1241">
        <w:rPr>
          <w:spacing w:val="1"/>
        </w:rPr>
        <w:t xml:space="preserve"> </w:t>
      </w:r>
      <w:r>
        <w:t xml:space="preserve">koefisien sangat rendah terhadap </w:t>
      </w:r>
      <w:r w:rsidRPr="0084610F">
        <w:rPr>
          <w:i/>
        </w:rPr>
        <w:t>Customer Satisfaction</w:t>
      </w:r>
      <w:r w:rsidRPr="009F1241">
        <w:rPr>
          <w:i/>
        </w:rPr>
        <w:t xml:space="preserve"> </w:t>
      </w:r>
      <w:r>
        <w:t xml:space="preserve">pada </w:t>
      </w:r>
      <w:r w:rsidRPr="0084610F">
        <w:rPr>
          <w:i/>
        </w:rPr>
        <w:t>Shopeefood</w:t>
      </w:r>
      <w:r>
        <w:t>. Hal ini</w:t>
      </w:r>
      <w:r w:rsidRPr="009F1241">
        <w:rPr>
          <w:spacing w:val="1"/>
        </w:rPr>
        <w:t xml:space="preserve"> </w:t>
      </w:r>
      <w:r>
        <w:t xml:space="preserve">tersebut berarti menunjukan bahwa </w:t>
      </w:r>
      <w:r w:rsidRPr="0084610F">
        <w:rPr>
          <w:i/>
        </w:rPr>
        <w:t>Customer Satisfaction</w:t>
      </w:r>
      <w:r w:rsidRPr="009F1241">
        <w:rPr>
          <w:i/>
        </w:rPr>
        <w:t xml:space="preserve"> </w:t>
      </w:r>
      <w:r>
        <w:t>akan meningkat apabila merek</w:t>
      </w:r>
      <w:r w:rsidRPr="009F1241">
        <w:rPr>
          <w:spacing w:val="-52"/>
        </w:rPr>
        <w:t xml:space="preserve"> </w:t>
      </w:r>
      <w:r>
        <w:t xml:space="preserve">dan nilai tambah yang diterapkan lebih baik. Karena variabel </w:t>
      </w:r>
      <w:r w:rsidRPr="0084610F">
        <w:rPr>
          <w:i/>
        </w:rPr>
        <w:t xml:space="preserve">E-Service Quality </w:t>
      </w:r>
      <w:r>
        <w:t xml:space="preserve">mempengaruhi </w:t>
      </w:r>
      <w:r w:rsidRPr="0084610F">
        <w:rPr>
          <w:i/>
        </w:rPr>
        <w:t>Customer Satisfaction</w:t>
      </w:r>
      <w:r>
        <w:t xml:space="preserve"> berdasarkan tabulasi data Uji-t. Berdasarkan hal</w:t>
      </w:r>
      <w:r w:rsidRPr="009F1241">
        <w:rPr>
          <w:spacing w:val="1"/>
        </w:rPr>
        <w:t xml:space="preserve"> </w:t>
      </w:r>
      <w:r>
        <w:t>tersebut makan disimpilkan bahwa terdapat pengaruh yang signifikan antara brand</w:t>
      </w:r>
      <w:r w:rsidRPr="009F1241">
        <w:rPr>
          <w:spacing w:val="1"/>
        </w:rPr>
        <w:t xml:space="preserve"> </w:t>
      </w:r>
      <w:r>
        <w:t>iamge</w:t>
      </w:r>
      <w:r w:rsidRPr="009F1241">
        <w:rPr>
          <w:spacing w:val="-1"/>
        </w:rPr>
        <w:t xml:space="preserve"> </w:t>
      </w:r>
      <w:r>
        <w:t xml:space="preserve">dengan </w:t>
      </w:r>
      <w:r w:rsidRPr="0084610F">
        <w:rPr>
          <w:i/>
        </w:rPr>
        <w:t>Customer Satisfaction</w:t>
      </w:r>
      <w:r>
        <w:t xml:space="preserve"> pada </w:t>
      </w:r>
      <w:r w:rsidRPr="0084610F">
        <w:rPr>
          <w:i/>
        </w:rPr>
        <w:t>Shopeefood</w:t>
      </w:r>
      <w:r>
        <w:t>.</w:t>
      </w:r>
    </w:p>
    <w:p w14:paraId="192F2214" w14:textId="77777777" w:rsidR="0084610F" w:rsidRDefault="0084610F" w:rsidP="0084610F">
      <w:pPr>
        <w:pStyle w:val="PROSIDING-ISINUMBERING"/>
      </w:pPr>
      <w:r>
        <w:t xml:space="preserve">Variabel </w:t>
      </w:r>
      <w:r w:rsidRPr="0084610F">
        <w:rPr>
          <w:i/>
        </w:rPr>
        <w:t>Digital Payment</w:t>
      </w:r>
      <w:r w:rsidRPr="009F1241">
        <w:rPr>
          <w:i/>
        </w:rPr>
        <w:t xml:space="preserve"> </w:t>
      </w:r>
      <w:r>
        <w:t>secara parsial berpengaruh signifikan dengan gradasi skala</w:t>
      </w:r>
      <w:r w:rsidRPr="009F1241">
        <w:rPr>
          <w:spacing w:val="1"/>
        </w:rPr>
        <w:t xml:space="preserve"> </w:t>
      </w:r>
      <w:r>
        <w:t xml:space="preserve">koefisien sangat rendah terhadap </w:t>
      </w:r>
      <w:r w:rsidRPr="0084610F">
        <w:rPr>
          <w:i/>
        </w:rPr>
        <w:t>Customer Satisfaction</w:t>
      </w:r>
      <w:r>
        <w:t xml:space="preserve"> pada </w:t>
      </w:r>
      <w:r w:rsidRPr="0084610F">
        <w:rPr>
          <w:i/>
        </w:rPr>
        <w:t>Shopeefood</w:t>
      </w:r>
      <w:r>
        <w:t>. Hal ini</w:t>
      </w:r>
      <w:r w:rsidRPr="009F1241">
        <w:rPr>
          <w:spacing w:val="1"/>
        </w:rPr>
        <w:t xml:space="preserve"> </w:t>
      </w:r>
      <w:r>
        <w:t xml:space="preserve">tersebut berarti menunjukan bahwa </w:t>
      </w:r>
      <w:r w:rsidRPr="0084610F">
        <w:rPr>
          <w:i/>
        </w:rPr>
        <w:t>Customer Satisfaction</w:t>
      </w:r>
      <w:r>
        <w:t xml:space="preserve"> akan meningkat apabila merek</w:t>
      </w:r>
      <w:r w:rsidRPr="009F1241">
        <w:rPr>
          <w:spacing w:val="-52"/>
        </w:rPr>
        <w:t xml:space="preserve"> </w:t>
      </w:r>
      <w:r>
        <w:t xml:space="preserve">dan nilai tambah yang diterapkan lebih baik. Karena variabel </w:t>
      </w:r>
      <w:r w:rsidRPr="0084610F">
        <w:rPr>
          <w:i/>
        </w:rPr>
        <w:t>Digital Payment</w:t>
      </w:r>
      <w:r w:rsidRPr="009F1241">
        <w:rPr>
          <w:i/>
          <w:spacing w:val="1"/>
        </w:rPr>
        <w:t xml:space="preserve"> </w:t>
      </w:r>
      <w:r>
        <w:t xml:space="preserve">mempengaruhi </w:t>
      </w:r>
      <w:r w:rsidRPr="0084610F">
        <w:rPr>
          <w:i/>
        </w:rPr>
        <w:t>Customer Satisfaction</w:t>
      </w:r>
      <w:r>
        <w:t xml:space="preserve"> berdasarkan tabulasi data Uji-t. Berdasarkan hal</w:t>
      </w:r>
      <w:r w:rsidRPr="009F1241">
        <w:rPr>
          <w:spacing w:val="1"/>
        </w:rPr>
        <w:t xml:space="preserve"> </w:t>
      </w:r>
      <w:r>
        <w:t xml:space="preserve">tersebut makan disimpilkan bahwa terdapat pengaruh yang signifikan antara </w:t>
      </w:r>
      <w:r w:rsidRPr="0084610F">
        <w:rPr>
          <w:i/>
        </w:rPr>
        <w:t>Brand Image</w:t>
      </w:r>
      <w:r w:rsidRPr="009F1241">
        <w:rPr>
          <w:spacing w:val="-1"/>
        </w:rPr>
        <w:t xml:space="preserve"> </w:t>
      </w:r>
      <w:r>
        <w:t xml:space="preserve">dengan </w:t>
      </w:r>
      <w:r w:rsidRPr="0084610F">
        <w:rPr>
          <w:i/>
        </w:rPr>
        <w:t>Customer Satisfaction</w:t>
      </w:r>
      <w:r>
        <w:t xml:space="preserve"> pada </w:t>
      </w:r>
      <w:r w:rsidRPr="0084610F">
        <w:rPr>
          <w:i/>
        </w:rPr>
        <w:t>Shopeefood</w:t>
      </w:r>
      <w:r>
        <w:t>.</w:t>
      </w:r>
    </w:p>
    <w:p w14:paraId="403B22C5" w14:textId="77777777" w:rsidR="004C356E" w:rsidRPr="00B02F65" w:rsidRDefault="0084610F" w:rsidP="0084610F">
      <w:pPr>
        <w:pStyle w:val="PROSIDING-ISINUMBERING"/>
        <w:rPr>
          <w:szCs w:val="22"/>
        </w:rPr>
      </w:pPr>
      <w:r>
        <w:t xml:space="preserve">Berdasarkan hasil pengolahan data, variabel </w:t>
      </w:r>
      <w:r w:rsidRPr="0084610F">
        <w:rPr>
          <w:i/>
        </w:rPr>
        <w:t>Brand Image</w:t>
      </w:r>
      <w:r w:rsidRPr="009F1241">
        <w:rPr>
          <w:i/>
        </w:rPr>
        <w:t xml:space="preserve">, </w:t>
      </w:r>
      <w:r w:rsidRPr="0084610F">
        <w:rPr>
          <w:i/>
        </w:rPr>
        <w:t xml:space="preserve">E-Service Quality </w:t>
      </w:r>
      <w:r>
        <w:t>dan</w:t>
      </w:r>
      <w:r w:rsidRPr="009F1241">
        <w:rPr>
          <w:spacing w:val="1"/>
        </w:rPr>
        <w:t xml:space="preserve"> </w:t>
      </w:r>
      <w:r w:rsidRPr="0084610F">
        <w:rPr>
          <w:i/>
        </w:rPr>
        <w:t>Digital Payment</w:t>
      </w:r>
      <w:r w:rsidRPr="009F1241">
        <w:rPr>
          <w:i/>
        </w:rPr>
        <w:t xml:space="preserve"> </w:t>
      </w:r>
      <w:r>
        <w:t>secara simultan atau yang diuji secara Bersama-sama berpengaruh</w:t>
      </w:r>
      <w:r w:rsidRPr="009F1241">
        <w:rPr>
          <w:spacing w:val="1"/>
        </w:rPr>
        <w:t xml:space="preserve"> </w:t>
      </w:r>
      <w:r>
        <w:t xml:space="preserve">secara signifikan dengan gradasi skla koefisien rendah terhadap </w:t>
      </w:r>
      <w:r w:rsidRPr="0084610F">
        <w:rPr>
          <w:i/>
        </w:rPr>
        <w:t>Customer Satisfaction</w:t>
      </w:r>
      <w:r w:rsidRPr="009F1241">
        <w:rPr>
          <w:i/>
          <w:spacing w:val="-52"/>
        </w:rPr>
        <w:t xml:space="preserve"> </w:t>
      </w:r>
      <w:r>
        <w:t xml:space="preserve">pada </w:t>
      </w:r>
      <w:r w:rsidRPr="0084610F">
        <w:rPr>
          <w:i/>
        </w:rPr>
        <w:t>Shopeefood</w:t>
      </w:r>
      <w:r>
        <w:t xml:space="preserve">. Hal tersebut menandakan bahwa </w:t>
      </w:r>
      <w:r w:rsidRPr="0084610F">
        <w:rPr>
          <w:i/>
        </w:rPr>
        <w:t>Customer Satisfaction</w:t>
      </w:r>
      <w:r>
        <w:t xml:space="preserve"> dapat</w:t>
      </w:r>
      <w:r w:rsidRPr="009F1241">
        <w:rPr>
          <w:spacing w:val="1"/>
        </w:rPr>
        <w:t xml:space="preserve"> </w:t>
      </w:r>
      <w:r>
        <w:t xml:space="preserve">meningkat seiring dengan adanya </w:t>
      </w:r>
      <w:r w:rsidRPr="0084610F">
        <w:rPr>
          <w:i/>
        </w:rPr>
        <w:t>Brand Image</w:t>
      </w:r>
      <w:r w:rsidRPr="009F1241">
        <w:rPr>
          <w:i/>
        </w:rPr>
        <w:t xml:space="preserve">- </w:t>
      </w:r>
      <w:r w:rsidRPr="0084610F">
        <w:rPr>
          <w:i/>
        </w:rPr>
        <w:t xml:space="preserve">E-Service Quality </w:t>
      </w:r>
      <w:r>
        <w:t xml:space="preserve">dan </w:t>
      </w:r>
      <w:r w:rsidRPr="0084610F">
        <w:rPr>
          <w:i/>
        </w:rPr>
        <w:t>Digital Payment</w:t>
      </w:r>
      <w:r w:rsidRPr="009F1241">
        <w:rPr>
          <w:i/>
          <w:spacing w:val="-52"/>
        </w:rPr>
        <w:t xml:space="preserve"> </w:t>
      </w:r>
      <w:r>
        <w:t>yang lebih baik. Dengan tingkat kepercayaan 95% dapat disimpulkan bahwa variabel</w:t>
      </w:r>
      <w:r w:rsidRPr="009F1241">
        <w:rPr>
          <w:spacing w:val="-52"/>
        </w:rPr>
        <w:t xml:space="preserve"> </w:t>
      </w:r>
      <w:r w:rsidRPr="0084610F">
        <w:rPr>
          <w:i/>
        </w:rPr>
        <w:t>Brand Image</w:t>
      </w:r>
      <w:r w:rsidRPr="009F1241">
        <w:rPr>
          <w:i/>
        </w:rPr>
        <w:t xml:space="preserve">- </w:t>
      </w:r>
      <w:r w:rsidRPr="0084610F">
        <w:rPr>
          <w:i/>
        </w:rPr>
        <w:t xml:space="preserve">E-Service Quality </w:t>
      </w:r>
      <w:r>
        <w:t xml:space="preserve">dan </w:t>
      </w:r>
      <w:r w:rsidRPr="0084610F">
        <w:rPr>
          <w:i/>
        </w:rPr>
        <w:t>Digital Payment</w:t>
      </w:r>
      <w:r w:rsidRPr="009F1241">
        <w:rPr>
          <w:i/>
        </w:rPr>
        <w:t xml:space="preserve"> </w:t>
      </w:r>
      <w:r>
        <w:t>secara simultan berpengaruh</w:t>
      </w:r>
      <w:r w:rsidRPr="009F1241">
        <w:rPr>
          <w:spacing w:val="1"/>
        </w:rPr>
        <w:t xml:space="preserve"> </w:t>
      </w:r>
      <w:r>
        <w:t>signifikan</w:t>
      </w:r>
      <w:r w:rsidRPr="009F1241">
        <w:rPr>
          <w:spacing w:val="-1"/>
        </w:rPr>
        <w:t xml:space="preserve"> </w:t>
      </w:r>
      <w:r>
        <w:t xml:space="preserve">pada variabel </w:t>
      </w:r>
      <w:r w:rsidRPr="0084610F">
        <w:rPr>
          <w:i/>
        </w:rPr>
        <w:t>Customer Satisfaction</w:t>
      </w:r>
      <w:r>
        <w:t>.</w:t>
      </w:r>
    </w:p>
    <w:p w14:paraId="37B1C0AD" w14:textId="77777777" w:rsidR="004C356E" w:rsidRDefault="004C356E" w:rsidP="00B02F65">
      <w:pPr>
        <w:pStyle w:val="PROSIDING-DAFTARPUSTAKA"/>
      </w:pPr>
      <w:r w:rsidRPr="00B34434">
        <w:t>Daftar Pustaka</w:t>
      </w:r>
    </w:p>
    <w:p w14:paraId="39396FE9" w14:textId="77777777" w:rsidR="0084610F" w:rsidRDefault="000B3B35" w:rsidP="0084610F">
      <w:pPr>
        <w:pStyle w:val="PROSIDING-ISIDAFPUS"/>
        <w:rPr>
          <w:lang w:eastAsia="en-US"/>
        </w:rPr>
      </w:pPr>
      <w:r w:rsidRPr="00071E95">
        <w:rPr>
          <w:rFonts w:asciiTheme="majorBidi" w:eastAsia="Calibri" w:hAnsiTheme="majorBidi" w:cstheme="majorBidi"/>
        </w:rPr>
        <w:fldChar w:fldCharType="begin" w:fldLock="1"/>
      </w:r>
      <w:r w:rsidRPr="00071E95">
        <w:rPr>
          <w:rFonts w:asciiTheme="majorBidi" w:hAnsiTheme="majorBidi" w:cstheme="majorBidi"/>
        </w:rPr>
        <w:instrText xml:space="preserve">ADDIN Mendeley Bibliography CSL_BIBLIOGRAPHY </w:instrText>
      </w:r>
      <w:r w:rsidRPr="00071E95">
        <w:rPr>
          <w:rFonts w:asciiTheme="majorBidi" w:eastAsia="Calibri" w:hAnsiTheme="majorBidi" w:cstheme="majorBidi"/>
        </w:rPr>
        <w:fldChar w:fldCharType="separate"/>
      </w:r>
      <w:r w:rsidR="0084610F">
        <w:t>Adelia, Josephine, and Klemens Wedanaji Prasastyo, ‘Pengaruh Service Quality,</w:t>
      </w:r>
      <w:r w:rsidR="0084610F">
        <w:rPr>
          <w:spacing w:val="1"/>
        </w:rPr>
        <w:t xml:space="preserve"> </w:t>
      </w:r>
      <w:r w:rsidR="0084610F">
        <w:t xml:space="preserve">Perceived Value Corporate Image, </w:t>
      </w:r>
      <w:r w:rsidR="0084610F" w:rsidRPr="0084610F">
        <w:rPr>
          <w:i/>
        </w:rPr>
        <w:t>Customer Satisfaction</w:t>
      </w:r>
      <w:r w:rsidR="0084610F">
        <w:t xml:space="preserve">, Pada Behavioral Intention’, </w:t>
      </w:r>
      <w:r w:rsidR="0084610F">
        <w:rPr>
          <w:i/>
        </w:rPr>
        <w:t>Jurnal</w:t>
      </w:r>
      <w:r w:rsidR="0084610F">
        <w:rPr>
          <w:i/>
          <w:spacing w:val="-52"/>
        </w:rPr>
        <w:t xml:space="preserve"> </w:t>
      </w:r>
      <w:r w:rsidR="0084610F">
        <w:rPr>
          <w:i/>
        </w:rPr>
        <w:t>Bisnis</w:t>
      </w:r>
      <w:r w:rsidR="0084610F">
        <w:rPr>
          <w:i/>
          <w:spacing w:val="-1"/>
        </w:rPr>
        <w:t xml:space="preserve"> </w:t>
      </w:r>
      <w:r w:rsidR="0084610F">
        <w:rPr>
          <w:i/>
        </w:rPr>
        <w:t>Dan Akuntansi</w:t>
      </w:r>
      <w:r w:rsidR="0084610F">
        <w:t>, 21.1</w:t>
      </w:r>
      <w:r w:rsidR="0084610F">
        <w:rPr>
          <w:spacing w:val="-3"/>
        </w:rPr>
        <w:t xml:space="preserve"> </w:t>
      </w:r>
      <w:r w:rsidR="0084610F">
        <w:t>(2019), 193–202</w:t>
      </w:r>
    </w:p>
    <w:p w14:paraId="6B8706EC" w14:textId="77777777" w:rsidR="0084610F" w:rsidRDefault="0084610F" w:rsidP="0084610F">
      <w:pPr>
        <w:pStyle w:val="PROSIDING-ISIDAFPUS"/>
      </w:pPr>
      <w:r>
        <w:t>Amanah, Dita, Ratih Hurriyati. Disman, Vanessa Gaffar, and Dedy Ansari Harahap,</w:t>
      </w:r>
      <w:r>
        <w:rPr>
          <w:spacing w:val="1"/>
        </w:rPr>
        <w:t xml:space="preserve"> </w:t>
      </w:r>
      <w:r>
        <w:t>‘Service</w:t>
      </w:r>
      <w:r>
        <w:rPr>
          <w:spacing w:val="-4"/>
        </w:rPr>
        <w:t xml:space="preserve"> </w:t>
      </w:r>
      <w:r>
        <w:t>Quality</w:t>
      </w:r>
      <w:r>
        <w:rPr>
          <w:spacing w:val="-6"/>
        </w:rPr>
        <w:t xml:space="preserve"> </w:t>
      </w:r>
      <w:r>
        <w:t>towards</w:t>
      </w:r>
      <w:r>
        <w:rPr>
          <w:spacing w:val="-3"/>
        </w:rPr>
        <w:t xml:space="preserve"> </w:t>
      </w:r>
      <w:r>
        <w:t>Lazada’s</w:t>
      </w:r>
      <w:r>
        <w:rPr>
          <w:spacing w:val="-4"/>
        </w:rPr>
        <w:t xml:space="preserve"> </w:t>
      </w:r>
      <w:r w:rsidRPr="0084610F">
        <w:rPr>
          <w:i/>
        </w:rPr>
        <w:t>Customer Satisfaction</w:t>
      </w:r>
      <w:r>
        <w:rPr>
          <w:spacing w:val="-3"/>
        </w:rPr>
        <w:t xml:space="preserve"> </w:t>
      </w:r>
      <w:r>
        <w:t>Based</w:t>
      </w:r>
      <w:r>
        <w:rPr>
          <w:spacing w:val="-6"/>
        </w:rPr>
        <w:t xml:space="preserve"> </w:t>
      </w:r>
      <w:r>
        <w:t>on</w:t>
      </w:r>
      <w:r>
        <w:rPr>
          <w:spacing w:val="-3"/>
        </w:rPr>
        <w:t xml:space="preserve"> </w:t>
      </w:r>
      <w:r>
        <w:t>Importance</w:t>
      </w:r>
      <w:r>
        <w:rPr>
          <w:spacing w:val="-5"/>
        </w:rPr>
        <w:t xml:space="preserve"> </w:t>
      </w:r>
      <w:r>
        <w:t>Performance</w:t>
      </w:r>
      <w:r>
        <w:rPr>
          <w:spacing w:val="-52"/>
        </w:rPr>
        <w:t xml:space="preserve"> </w:t>
      </w:r>
      <w:r>
        <w:t>Analysis</w:t>
      </w:r>
      <w:r>
        <w:rPr>
          <w:spacing w:val="-3"/>
        </w:rPr>
        <w:t xml:space="preserve"> </w:t>
      </w:r>
      <w:r>
        <w:t>Methods</w:t>
      </w:r>
      <w:r>
        <w:rPr>
          <w:spacing w:val="-2"/>
        </w:rPr>
        <w:t xml:space="preserve"> </w:t>
      </w:r>
      <w:r>
        <w:t>and</w:t>
      </w:r>
      <w:r>
        <w:rPr>
          <w:spacing w:val="-1"/>
        </w:rPr>
        <w:t xml:space="preserve"> </w:t>
      </w:r>
      <w:r w:rsidRPr="0084610F">
        <w:rPr>
          <w:i/>
        </w:rPr>
        <w:t>Customer Satisfaction</w:t>
      </w:r>
      <w:r>
        <w:rPr>
          <w:spacing w:val="-1"/>
        </w:rPr>
        <w:t xml:space="preserve"> </w:t>
      </w:r>
      <w:r>
        <w:t>Index’, November, 2019,</w:t>
      </w:r>
      <w:r>
        <w:rPr>
          <w:spacing w:val="-1"/>
        </w:rPr>
        <w:t xml:space="preserve"> </w:t>
      </w:r>
      <w:r>
        <w:t>152–60</w:t>
      </w:r>
    </w:p>
    <w:p w14:paraId="36217E4D" w14:textId="77777777" w:rsidR="0084610F" w:rsidRDefault="0084610F" w:rsidP="0084610F">
      <w:pPr>
        <w:pStyle w:val="PROSIDING-ISIDAFPUS"/>
      </w:pPr>
      <w:r>
        <w:t xml:space="preserve">Dinda Septiana Widya, Dedy Ansari Harahap, and Nina Maharani, ‘Pengaruh </w:t>
      </w:r>
      <w:r w:rsidRPr="0084610F">
        <w:rPr>
          <w:i/>
        </w:rPr>
        <w:t xml:space="preserve">E-Service Quality </w:t>
      </w:r>
      <w:r>
        <w:t>Dan E-Word of</w:t>
      </w:r>
      <w:r>
        <w:rPr>
          <w:spacing w:val="-1"/>
        </w:rPr>
        <w:t xml:space="preserve"> </w:t>
      </w:r>
      <w:r>
        <w:t>Mouth</w:t>
      </w:r>
      <w:r>
        <w:rPr>
          <w:spacing w:val="-3"/>
        </w:rPr>
        <w:t xml:space="preserve"> </w:t>
      </w:r>
      <w:r>
        <w:t>Terhadap E-Loyalty</w:t>
      </w:r>
      <w:r>
        <w:rPr>
          <w:spacing w:val="-2"/>
        </w:rPr>
        <w:t xml:space="preserve"> </w:t>
      </w:r>
      <w:r>
        <w:t>Masa</w:t>
      </w:r>
      <w:r>
        <w:rPr>
          <w:spacing w:val="-2"/>
        </w:rPr>
        <w:t xml:space="preserve"> </w:t>
      </w:r>
      <w:r>
        <w:t>Pandemi</w:t>
      </w:r>
      <w:r>
        <w:rPr>
          <w:spacing w:val="1"/>
        </w:rPr>
        <w:t xml:space="preserve"> </w:t>
      </w:r>
      <w:r>
        <w:t>Covid-19’, Bandung</w:t>
      </w:r>
      <w:r w:rsidRPr="00071E95">
        <w:rPr>
          <w:rFonts w:asciiTheme="majorBidi" w:eastAsia="Calibri" w:hAnsiTheme="majorBidi" w:cstheme="majorBidi"/>
        </w:rPr>
        <w:t xml:space="preserve"> </w:t>
      </w:r>
      <w:r>
        <w:t>Conference</w:t>
      </w:r>
      <w:r>
        <w:rPr>
          <w:spacing w:val="-2"/>
        </w:rPr>
        <w:t xml:space="preserve"> </w:t>
      </w:r>
      <w:r>
        <w:t>Series: Business</w:t>
      </w:r>
      <w:r>
        <w:rPr>
          <w:spacing w:val="-1"/>
        </w:rPr>
        <w:t xml:space="preserve"> </w:t>
      </w:r>
      <w:r>
        <w:t>and</w:t>
      </w:r>
      <w:r>
        <w:rPr>
          <w:spacing w:val="-4"/>
        </w:rPr>
        <w:t xml:space="preserve"> </w:t>
      </w:r>
      <w:r>
        <w:t>Management,</w:t>
      </w:r>
      <w:r>
        <w:rPr>
          <w:spacing w:val="-1"/>
        </w:rPr>
        <w:t xml:space="preserve"> </w:t>
      </w:r>
      <w:r>
        <w:t>2.1</w:t>
      </w:r>
      <w:r>
        <w:rPr>
          <w:spacing w:val="-4"/>
        </w:rPr>
        <w:t xml:space="preserve"> </w:t>
      </w:r>
      <w:r>
        <w:t>(2022)</w:t>
      </w:r>
    </w:p>
    <w:p w14:paraId="3DF71F79" w14:textId="77777777" w:rsidR="0084610F" w:rsidRDefault="0084610F" w:rsidP="0084610F">
      <w:pPr>
        <w:pStyle w:val="PROSIDING-ISIDAFPUS"/>
        <w:rPr>
          <w:lang w:eastAsia="en-US"/>
        </w:rPr>
      </w:pPr>
      <w:r>
        <w:t>Harahap, Dedy Ansari, and Dita Amanah, ‘Studi Kepuasan Nasabah PT. Bank Negara</w:t>
      </w:r>
      <w:r>
        <w:rPr>
          <w:spacing w:val="-52"/>
        </w:rPr>
        <w:t xml:space="preserve"> </w:t>
      </w:r>
      <w:r>
        <w:t xml:space="preserve">Indonesia (Persero), Tbk Kantor Cabang Pembantu UPI Bandung’, </w:t>
      </w:r>
      <w:r>
        <w:rPr>
          <w:i/>
        </w:rPr>
        <w:t>Jurnal Manajemen Dan</w:t>
      </w:r>
      <w:r>
        <w:rPr>
          <w:i/>
          <w:spacing w:val="1"/>
        </w:rPr>
        <w:t xml:space="preserve"> </w:t>
      </w:r>
      <w:r>
        <w:rPr>
          <w:i/>
        </w:rPr>
        <w:t>Bisnis</w:t>
      </w:r>
      <w:r>
        <w:rPr>
          <w:i/>
          <w:spacing w:val="-1"/>
        </w:rPr>
        <w:t xml:space="preserve"> </w:t>
      </w:r>
      <w:r>
        <w:rPr>
          <w:i/>
        </w:rPr>
        <w:t>Performa</w:t>
      </w:r>
      <w:r>
        <w:t>, 16.1</w:t>
      </w:r>
      <w:r>
        <w:rPr>
          <w:spacing w:val="-3"/>
        </w:rPr>
        <w:t xml:space="preserve"> </w:t>
      </w:r>
      <w:r>
        <w:t>(2019), 29–38</w:t>
      </w:r>
    </w:p>
    <w:p w14:paraId="4C7F3415" w14:textId="77777777" w:rsidR="0084610F" w:rsidRDefault="0084610F" w:rsidP="0084610F">
      <w:pPr>
        <w:pStyle w:val="PROSIDING-ISIDAFPUS"/>
      </w:pPr>
      <w:r>
        <w:t xml:space="preserve">I Gusti Ngurah Khrisna Siwa Putra, and Luh Komang Candra Dewi, ‘Pengaruh </w:t>
      </w:r>
      <w:r w:rsidRPr="0084610F">
        <w:rPr>
          <w:i/>
        </w:rPr>
        <w:t>Brand Image</w:t>
      </w:r>
      <w:r>
        <w:t xml:space="preserve"> Dan E- Service Quality Terhadap </w:t>
      </w:r>
      <w:r w:rsidRPr="0084610F">
        <w:rPr>
          <w:i/>
        </w:rPr>
        <w:t>Customer Satisfaction</w:t>
      </w:r>
      <w:r>
        <w:t xml:space="preserve"> Serta Loyalitas Pengguna</w:t>
      </w:r>
      <w:r>
        <w:rPr>
          <w:spacing w:val="1"/>
        </w:rPr>
        <w:t xml:space="preserve"> </w:t>
      </w:r>
      <w:r>
        <w:t>Aplikasi Gojek</w:t>
      </w:r>
      <w:r>
        <w:rPr>
          <w:spacing w:val="-2"/>
        </w:rPr>
        <w:t xml:space="preserve"> </w:t>
      </w:r>
      <w:r>
        <w:t>Di</w:t>
      </w:r>
      <w:r>
        <w:rPr>
          <w:spacing w:val="-2"/>
        </w:rPr>
        <w:t xml:space="preserve"> </w:t>
      </w:r>
      <w:r>
        <w:t>Tabanan’,</w:t>
      </w:r>
      <w:r>
        <w:rPr>
          <w:spacing w:val="1"/>
        </w:rPr>
        <w:t xml:space="preserve"> </w:t>
      </w:r>
      <w:r>
        <w:rPr>
          <w:i/>
        </w:rPr>
        <w:t>Journal</w:t>
      </w:r>
      <w:r>
        <w:rPr>
          <w:i/>
          <w:spacing w:val="-1"/>
        </w:rPr>
        <w:t xml:space="preserve"> </w:t>
      </w:r>
      <w:r>
        <w:rPr>
          <w:i/>
        </w:rPr>
        <w:t>of</w:t>
      </w:r>
      <w:r>
        <w:rPr>
          <w:i/>
          <w:spacing w:val="1"/>
        </w:rPr>
        <w:t xml:space="preserve"> </w:t>
      </w:r>
      <w:r>
        <w:rPr>
          <w:i/>
        </w:rPr>
        <w:t>Applied</w:t>
      </w:r>
      <w:r>
        <w:rPr>
          <w:i/>
          <w:spacing w:val="-2"/>
        </w:rPr>
        <w:t xml:space="preserve"> </w:t>
      </w:r>
      <w:r>
        <w:rPr>
          <w:i/>
        </w:rPr>
        <w:t>Management</w:t>
      </w:r>
      <w:r>
        <w:rPr>
          <w:i/>
          <w:spacing w:val="-3"/>
        </w:rPr>
        <w:t xml:space="preserve"> </w:t>
      </w:r>
      <w:r>
        <w:rPr>
          <w:i/>
        </w:rPr>
        <w:t>Studies</w:t>
      </w:r>
      <w:r>
        <w:t>, 1.1</w:t>
      </w:r>
      <w:r>
        <w:rPr>
          <w:spacing w:val="-3"/>
        </w:rPr>
        <w:t xml:space="preserve"> </w:t>
      </w:r>
      <w:r>
        <w:t>(2020),</w:t>
      </w:r>
      <w:r>
        <w:rPr>
          <w:spacing w:val="-4"/>
        </w:rPr>
        <w:t xml:space="preserve"> </w:t>
      </w:r>
      <w:r>
        <w:t>39–48</w:t>
      </w:r>
    </w:p>
    <w:p w14:paraId="46FDDC46" w14:textId="77777777" w:rsidR="0084610F" w:rsidRDefault="0084610F" w:rsidP="0084610F">
      <w:pPr>
        <w:pStyle w:val="PROSIDING-ISIDAFPUS"/>
      </w:pPr>
      <w:r>
        <w:t>Pragnadhiya, Herlianty, Ratih Tresnati, Dedy Ansari, Harahap Prodi Manajemen,</w:t>
      </w:r>
      <w:r>
        <w:rPr>
          <w:spacing w:val="1"/>
        </w:rPr>
        <w:t xml:space="preserve"> </w:t>
      </w:r>
      <w:r>
        <w:t xml:space="preserve">Fakultas Ekonomi, and Dan Bisnis, ‘Pengaruh Delivery Service Dan </w:t>
      </w:r>
      <w:r w:rsidRPr="0084610F">
        <w:rPr>
          <w:i/>
        </w:rPr>
        <w:t>Digital Payment</w:t>
      </w:r>
      <w:r>
        <w:t xml:space="preserve"> Terhadap</w:t>
      </w:r>
      <w:r>
        <w:rPr>
          <w:spacing w:val="-52"/>
        </w:rPr>
        <w:t xml:space="preserve"> </w:t>
      </w:r>
      <w:r>
        <w:t>Purchase</w:t>
      </w:r>
      <w:r>
        <w:rPr>
          <w:spacing w:val="-1"/>
        </w:rPr>
        <w:t xml:space="preserve"> </w:t>
      </w:r>
      <w:r>
        <w:t>Intention Pada</w:t>
      </w:r>
      <w:r>
        <w:rPr>
          <w:spacing w:val="-2"/>
        </w:rPr>
        <w:t xml:space="preserve"> </w:t>
      </w:r>
      <w:r>
        <w:t>Masa Covid-19</w:t>
      </w:r>
    </w:p>
    <w:p w14:paraId="13F850AF" w14:textId="77777777" w:rsidR="00631908" w:rsidRPr="00631908" w:rsidRDefault="0084610F" w:rsidP="0084610F">
      <w:pPr>
        <w:pStyle w:val="PROSIDING-ISIDAFPUS"/>
        <w:rPr>
          <w:rFonts w:asciiTheme="majorBidi" w:hAnsiTheme="majorBidi" w:cstheme="majorBidi"/>
        </w:rPr>
      </w:pPr>
      <w:r>
        <w:t>Wulandari, Rizky Desty, and Donant Alananto Iskandar, ‘Pengaruh Citra Merek Dan</w:t>
      </w:r>
      <w:r>
        <w:rPr>
          <w:spacing w:val="-52"/>
        </w:rPr>
        <w:t xml:space="preserve"> </w:t>
      </w:r>
      <w:r>
        <w:t xml:space="preserve">Kualitas Produk Terhadap Keputusan Pembelian Pada Produk Kosmetik’, </w:t>
      </w:r>
      <w:r>
        <w:rPr>
          <w:i/>
        </w:rPr>
        <w:t>Jurnal Riset</w:t>
      </w:r>
      <w:r>
        <w:rPr>
          <w:i/>
          <w:spacing w:val="1"/>
        </w:rPr>
        <w:t xml:space="preserve"> </w:t>
      </w:r>
      <w:r>
        <w:rPr>
          <w:i/>
        </w:rPr>
        <w:t>Manajemen</w:t>
      </w:r>
      <w:r>
        <w:rPr>
          <w:i/>
          <w:spacing w:val="-1"/>
        </w:rPr>
        <w:t xml:space="preserve"> </w:t>
      </w:r>
      <w:r>
        <w:rPr>
          <w:i/>
        </w:rPr>
        <w:t>Dan</w:t>
      </w:r>
      <w:r>
        <w:rPr>
          <w:i/>
          <w:spacing w:val="-3"/>
        </w:rPr>
        <w:t xml:space="preserve"> </w:t>
      </w:r>
      <w:r>
        <w:rPr>
          <w:i/>
        </w:rPr>
        <w:t>Bisnis (JRMB)</w:t>
      </w:r>
      <w:r>
        <w:rPr>
          <w:i/>
          <w:spacing w:val="-2"/>
        </w:rPr>
        <w:t xml:space="preserve"> </w:t>
      </w:r>
      <w:r>
        <w:rPr>
          <w:i/>
        </w:rPr>
        <w:t>Fakultas Ekonomi UNIAT</w:t>
      </w:r>
      <w:r>
        <w:t>, 3.1</w:t>
      </w:r>
      <w:r>
        <w:rPr>
          <w:spacing w:val="-3"/>
        </w:rPr>
        <w:t xml:space="preserve"> </w:t>
      </w:r>
      <w:r>
        <w:t>(2018), 11–18</w:t>
      </w:r>
      <w:r w:rsidR="00631908">
        <w:t>.</w:t>
      </w:r>
    </w:p>
    <w:p w14:paraId="383C0897" w14:textId="77777777" w:rsidR="000B3B35" w:rsidRPr="00071E95" w:rsidRDefault="00631908" w:rsidP="0084610F">
      <w:pPr>
        <w:pStyle w:val="PROSIDING-ISIDAFPUS"/>
        <w:rPr>
          <w:rFonts w:asciiTheme="majorBidi" w:hAnsiTheme="majorBidi" w:cstheme="majorBidi"/>
        </w:rPr>
      </w:pPr>
      <w:r>
        <w:t xml:space="preserve">Brilian Zenda Eka, Tresnati Ratih, Maharani Nina. (2021). </w:t>
      </w:r>
      <w:hyperlink r:id="rId11" w:history="1">
        <w:r w:rsidRPr="00AF017B">
          <w:rPr>
            <w:rStyle w:val="Hyperlink"/>
            <w:bCs/>
            <w:i/>
            <w:color w:val="auto"/>
            <w:u w:val="none"/>
            <w:shd w:val="clear" w:color="auto" w:fill="FFFFFF"/>
          </w:rPr>
          <w:t>Pengaruh E-Service Quality dan E–Recovery Service Quality Terhadap E-Loyalty Pada Pelanggan PT. X Fitur PT. X</w:t>
        </w:r>
      </w:hyperlink>
      <w:r>
        <w:rPr>
          <w:i/>
        </w:rPr>
        <w:t xml:space="preserve">. </w:t>
      </w:r>
      <w:r>
        <w:t>Jurnal Riset Manajemen dan Bisnis, 1(2), 90-94.</w:t>
      </w:r>
      <w:r w:rsidR="0084610F" w:rsidRPr="00071E95">
        <w:rPr>
          <w:rFonts w:asciiTheme="majorBidi" w:eastAsia="Calibri" w:hAnsiTheme="majorBidi" w:cstheme="majorBidi"/>
        </w:rPr>
        <w:t xml:space="preserve"> </w:t>
      </w:r>
      <w:r w:rsidR="000B3B35" w:rsidRPr="00071E95">
        <w:rPr>
          <w:rFonts w:asciiTheme="majorBidi" w:hAnsiTheme="majorBidi" w:cstheme="majorBidi"/>
        </w:rPr>
        <w:t xml:space="preserve"> </w:t>
      </w:r>
    </w:p>
    <w:p w14:paraId="7222597A" w14:textId="77777777" w:rsidR="00AA336E" w:rsidRDefault="000B3B35" w:rsidP="00071E95">
      <w:pPr>
        <w:pStyle w:val="PROSIDING-ISIDAFPUS"/>
        <w:numPr>
          <w:ilvl w:val="0"/>
          <w:numId w:val="0"/>
        </w:numPr>
        <w:ind w:left="709"/>
        <w:rPr>
          <w:rFonts w:asciiTheme="majorBidi" w:hAnsiTheme="majorBidi" w:cstheme="majorBidi"/>
        </w:rPr>
      </w:pPr>
      <w:r w:rsidRPr="00071E95">
        <w:rPr>
          <w:rFonts w:asciiTheme="majorBidi" w:hAnsiTheme="majorBidi" w:cstheme="majorBidi"/>
        </w:rPr>
        <w:fldChar w:fldCharType="end"/>
      </w:r>
    </w:p>
    <w:p w14:paraId="2ACF883F" w14:textId="77777777" w:rsidR="00071E95" w:rsidRPr="00137B3B" w:rsidRDefault="00071E95" w:rsidP="00071E95">
      <w:pPr>
        <w:pStyle w:val="PROSIDING-ISIDAFPUS"/>
        <w:numPr>
          <w:ilvl w:val="0"/>
          <w:numId w:val="0"/>
        </w:numPr>
      </w:pPr>
    </w:p>
    <w:sectPr w:rsidR="00071E95" w:rsidRPr="00137B3B" w:rsidSect="005D444E">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701" w:right="1701" w:bottom="1349" w:left="1701" w:header="1134" w:footer="964" w:gutter="0"/>
      <w:pgNumType w:start="144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62FD3" w14:textId="77777777" w:rsidR="00E85ABA" w:rsidRPr="0011684B" w:rsidRDefault="00E85ABA" w:rsidP="003F2FD5">
      <w:pPr>
        <w:spacing w:after="0"/>
      </w:pPr>
      <w:r>
        <w:separator/>
      </w:r>
    </w:p>
    <w:p w14:paraId="02856150" w14:textId="77777777" w:rsidR="00E85ABA" w:rsidRDefault="00E85ABA"/>
  </w:endnote>
  <w:endnote w:type="continuationSeparator" w:id="0">
    <w:p w14:paraId="6CD243DB" w14:textId="77777777" w:rsidR="00E85ABA" w:rsidRPr="0011684B" w:rsidRDefault="00E85ABA" w:rsidP="003F2FD5">
      <w:pPr>
        <w:spacing w:after="0"/>
      </w:pPr>
      <w:r>
        <w:continuationSeparator/>
      </w:r>
    </w:p>
    <w:p w14:paraId="59822816" w14:textId="77777777" w:rsidR="00E85ABA" w:rsidRDefault="00E85A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0481" w14:textId="1BEF6EB4" w:rsidR="00CF4CFD" w:rsidRPr="007F3DC9" w:rsidRDefault="0084032D" w:rsidP="0069199F">
    <w:pPr>
      <w:pStyle w:val="PROSIDING-HeaderFooter"/>
    </w:pPr>
    <w:r>
      <w:t xml:space="preserve">Vol. </w:t>
    </w:r>
    <w:r w:rsidR="0033561A">
      <w:t>2</w:t>
    </w:r>
    <w:r w:rsidR="00461E83">
      <w:t xml:space="preserve"> No. 2</w:t>
    </w:r>
    <w:r w:rsidR="00461E83" w:rsidRPr="00461E83">
      <w:t xml:space="preserve"> (2022)</w:t>
    </w:r>
    <w:r w:rsidR="00AA5E27">
      <w:t xml:space="preserve">, Hal: </w:t>
    </w:r>
    <w:r w:rsidR="005D444E" w:rsidRPr="005D444E">
      <w:t>1449</w:t>
    </w:r>
    <w:r w:rsidR="005D444E">
      <w:t>-1454</w:t>
    </w:r>
    <w:r w:rsidR="007638AC">
      <w:rPr>
        <w:color w:val="333333"/>
        <w:shd w:val="clear" w:color="auto" w:fill="FFFFFF"/>
      </w:rPr>
      <w:tab/>
    </w:r>
    <w:r w:rsidR="007638AC">
      <w:rPr>
        <w:color w:val="333333"/>
        <w:shd w:val="clear" w:color="auto" w:fill="FFFFFF"/>
      </w:rPr>
      <w:tab/>
    </w:r>
    <w:r w:rsidR="00A932A6" w:rsidRPr="00A932A6">
      <w:rPr>
        <w:shd w:val="clear" w:color="auto" w:fill="FFFFFF"/>
      </w:rPr>
      <w:ptab w:relativeTo="margin" w:alignment="right" w:leader="none"/>
    </w:r>
    <w:r w:rsidR="007638AC" w:rsidRPr="00A932A6">
      <w:rPr>
        <w:shd w:val="clear" w:color="auto" w:fill="FFFFFF"/>
      </w:rPr>
      <w:t xml:space="preserve">ISSN: </w:t>
    </w:r>
    <w:r w:rsidR="0069199F" w:rsidRPr="0069199F">
      <w:rPr>
        <w:shd w:val="clear" w:color="auto" w:fill="FFFFFF"/>
      </w:rPr>
      <w:t>2828-2531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F5E1" w14:textId="77777777" w:rsidR="00CF4CFD" w:rsidRPr="00542DEE" w:rsidRDefault="00A932A6" w:rsidP="0069199F">
    <w:pPr>
      <w:pStyle w:val="PROSIDING-HeaderFooter"/>
    </w:pPr>
    <w:r>
      <w:ptab w:relativeTo="margin" w:alignment="right" w:leader="none"/>
    </w:r>
    <w:r w:rsidR="00746CB2" w:rsidRPr="00746CB2">
      <w:t xml:space="preserve"> </w:t>
    </w:r>
    <w:r w:rsidR="0069199F" w:rsidRPr="0069199F">
      <w:t>Business and Management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8CBCE" w14:textId="77777777" w:rsidR="00923709" w:rsidRDefault="00E52599" w:rsidP="00A932A6">
    <w:pPr>
      <w:pStyle w:val="PROSIDING-HeaderFooter"/>
    </w:pPr>
    <w:r>
      <w:t>Corresponding</w:t>
    </w:r>
    <w:r w:rsidR="00923709">
      <w:t xml:space="preserve"> Author</w:t>
    </w:r>
  </w:p>
  <w:p w14:paraId="161F97BF" w14:textId="5C593D85" w:rsidR="00CF4CFD" w:rsidRPr="00923709" w:rsidRDefault="00E52599" w:rsidP="00A932A6">
    <w:pPr>
      <w:pStyle w:val="PROSIDING-HeaderFooter"/>
    </w:pPr>
    <w:r>
      <w:t>Email</w:t>
    </w:r>
    <w:r w:rsidR="00923709">
      <w:t xml:space="preserve">: </w:t>
    </w:r>
    <w:r w:rsidR="0084610F" w:rsidRPr="0084610F">
      <w:t xml:space="preserve">deanhar@yahoo.com </w:t>
    </w:r>
    <w:r w:rsidR="00923709" w:rsidRPr="00923709">
      <w:ptab w:relativeTo="margin" w:alignment="center" w:leader="none"/>
    </w:r>
    <w:r w:rsidR="00923709" w:rsidRPr="00923709">
      <w:ptab w:relativeTo="margin" w:alignment="right" w:leader="none"/>
    </w:r>
    <w:r w:rsidR="00923709" w:rsidRPr="00A932A6">
      <w:rPr>
        <w:b/>
        <w:bCs w:val="0"/>
      </w:rPr>
      <w:t>1</w:t>
    </w:r>
    <w:r w:rsidR="005D444E" w:rsidRPr="005D444E">
      <w:rPr>
        <w:b/>
        <w:bCs w:val="0"/>
      </w:rPr>
      <w:t>1449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17D84" w14:textId="77777777" w:rsidR="00E85ABA" w:rsidRPr="0011684B" w:rsidRDefault="00E85ABA" w:rsidP="003F2FD5">
      <w:pPr>
        <w:spacing w:after="0"/>
      </w:pPr>
      <w:r>
        <w:separator/>
      </w:r>
    </w:p>
    <w:p w14:paraId="1A09088C" w14:textId="77777777" w:rsidR="00E85ABA" w:rsidRDefault="00E85ABA"/>
  </w:footnote>
  <w:footnote w:type="continuationSeparator" w:id="0">
    <w:p w14:paraId="0C1A7C8B" w14:textId="77777777" w:rsidR="00E85ABA" w:rsidRPr="0011684B" w:rsidRDefault="00E85ABA" w:rsidP="003F2FD5">
      <w:pPr>
        <w:spacing w:after="0"/>
      </w:pPr>
      <w:r>
        <w:continuationSeparator/>
      </w:r>
    </w:p>
    <w:p w14:paraId="6F28A37B" w14:textId="77777777" w:rsidR="00E85ABA" w:rsidRDefault="00E85A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CD5A7" w14:textId="77777777" w:rsidR="00CF4CFD" w:rsidRPr="00DA2E84" w:rsidRDefault="006121F8" w:rsidP="006121F8">
    <w:pPr>
      <w:pStyle w:val="PROSIDING-HeaderFooter"/>
    </w:pPr>
    <w:r>
      <w:rPr>
        <w:b/>
      </w:rPr>
      <w:ptab w:relativeTo="margin" w:alignment="left" w:leader="none"/>
    </w:r>
    <w:r w:rsidR="00156766" w:rsidRPr="00DA2E84">
      <w:rPr>
        <w:b/>
      </w:rPr>
      <w:fldChar w:fldCharType="begin"/>
    </w:r>
    <w:r w:rsidR="00C64D16" w:rsidRPr="00DA2E84">
      <w:rPr>
        <w:b/>
      </w:rPr>
      <w:instrText xml:space="preserve"> PAGE   \* MERGEFORMAT </w:instrText>
    </w:r>
    <w:r w:rsidR="00156766" w:rsidRPr="00DA2E84">
      <w:rPr>
        <w:b/>
      </w:rPr>
      <w:fldChar w:fldCharType="separate"/>
    </w:r>
    <w:r w:rsidR="005E488B">
      <w:rPr>
        <w:b/>
        <w:noProof/>
      </w:rPr>
      <w:t>4</w:t>
    </w:r>
    <w:r w:rsidR="00156766" w:rsidRPr="00DA2E84">
      <w:rPr>
        <w:b/>
      </w:rPr>
      <w:fldChar w:fldCharType="end"/>
    </w:r>
    <w:r>
      <w:rPr>
        <w:b/>
      </w:rPr>
      <w:t xml:space="preserve">  </w:t>
    </w:r>
    <w:r w:rsidR="00A932A6">
      <w:t>|</w:t>
    </w:r>
    <w:r w:rsidR="00BF08EA">
      <w:t xml:space="preserve"> </w:t>
    </w:r>
    <w:r w:rsidR="0084610F">
      <w:t>Ahmad Abdul Aziz</w:t>
    </w:r>
    <w:r w:rsidR="004A678F" w:rsidRPr="00DA2E84">
      <w:rPr>
        <w:spacing w:val="1"/>
      </w:rPr>
      <w:t xml:space="preserve">, </w:t>
    </w:r>
    <w:r w:rsidR="004A678F" w:rsidRPr="00DA2E84">
      <w:rPr>
        <w:i/>
        <w:iCs/>
        <w:spacing w:val="1"/>
      </w:rPr>
      <w:t>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C7A5" w14:textId="77777777" w:rsidR="00CF4CFD" w:rsidRPr="00823501" w:rsidRDefault="00A932A6" w:rsidP="00A932A6">
    <w:pPr>
      <w:pStyle w:val="PROSIDING-HeaderFooter"/>
      <w:rPr>
        <w:lang w:eastAsia="en-US"/>
      </w:rPr>
    </w:pPr>
    <w:r>
      <w:ptab w:relativeTo="margin" w:alignment="right" w:leader="none"/>
    </w:r>
    <w:r w:rsidR="0084610F" w:rsidRPr="0084610F">
      <w:t xml:space="preserve"> </w:t>
    </w:r>
    <w:proofErr w:type="spellStart"/>
    <w:r w:rsidR="0084610F">
      <w:t>Pengaruh</w:t>
    </w:r>
    <w:proofErr w:type="spellEnd"/>
    <w:r w:rsidR="0084610F">
      <w:t xml:space="preserve"> </w:t>
    </w:r>
    <w:r w:rsidR="0084610F" w:rsidRPr="002D2454">
      <w:rPr>
        <w:i/>
      </w:rPr>
      <w:t>Brand Image</w:t>
    </w:r>
    <w:r w:rsidR="0084610F">
      <w:t xml:space="preserve">, </w:t>
    </w:r>
    <w:r w:rsidR="0084610F" w:rsidRPr="002D2454">
      <w:rPr>
        <w:i/>
      </w:rPr>
      <w:t>E-Service Quality</w:t>
    </w:r>
    <w:r w:rsidR="0084610F">
      <w:t xml:space="preserve"> dan </w:t>
    </w:r>
    <w:r w:rsidR="0084610F" w:rsidRPr="002D2454">
      <w:rPr>
        <w:i/>
      </w:rPr>
      <w:t>Digital</w:t>
    </w:r>
    <w:r w:rsidR="0084610F" w:rsidRPr="002D2454">
      <w:rPr>
        <w:i/>
        <w:spacing w:val="-67"/>
      </w:rPr>
      <w:t xml:space="preserve"> </w:t>
    </w:r>
    <w:r w:rsidR="0084610F">
      <w:rPr>
        <w:i/>
        <w:spacing w:val="-67"/>
      </w:rPr>
      <w:t xml:space="preserve">             </w:t>
    </w:r>
    <w:r w:rsidR="0084610F" w:rsidRPr="002D2454">
      <w:rPr>
        <w:i/>
      </w:rPr>
      <w:t>Payment</w:t>
    </w:r>
    <w:r w:rsidR="0084610F">
      <w:t xml:space="preserve"> </w:t>
    </w:r>
    <w:proofErr w:type="spellStart"/>
    <w:r w:rsidR="0084610F">
      <w:t>terhadap</w:t>
    </w:r>
    <w:proofErr w:type="spellEnd"/>
    <w:r w:rsidR="0084610F">
      <w:t xml:space="preserve"> </w:t>
    </w:r>
    <w:r w:rsidR="0084610F" w:rsidRPr="002D2454">
      <w:rPr>
        <w:i/>
      </w:rPr>
      <w:t>Customer Satisfaction</w:t>
    </w:r>
    <w:r w:rsidR="0084610F">
      <w:t xml:space="preserve"> pada </w:t>
    </w:r>
    <w:proofErr w:type="spellStart"/>
    <w:r w:rsidR="0084610F">
      <w:t>Pengguna</w:t>
    </w:r>
    <w:proofErr w:type="spellEnd"/>
    <w:r w:rsidR="0084610F">
      <w:t>…</w:t>
    </w:r>
    <w:r w:rsidR="0084610F" w:rsidRPr="00823501">
      <w:t xml:space="preserve"> </w:t>
    </w:r>
    <w:r w:rsidR="00C64D16" w:rsidRPr="00823501">
      <w:t xml:space="preserve">|   </w:t>
    </w:r>
    <w:r w:rsidR="00156766" w:rsidRPr="00823501">
      <w:fldChar w:fldCharType="begin"/>
    </w:r>
    <w:r w:rsidR="00C64D16" w:rsidRPr="00823501">
      <w:instrText xml:space="preserve"> PAGE   \* MERGEFORMAT </w:instrText>
    </w:r>
    <w:r w:rsidR="00156766" w:rsidRPr="00823501">
      <w:fldChar w:fldCharType="separate"/>
    </w:r>
    <w:r w:rsidR="005E488B">
      <w:rPr>
        <w:noProof/>
      </w:rPr>
      <w:t>3</w:t>
    </w:r>
    <w:r w:rsidR="00156766" w:rsidRPr="00823501">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4EC1" w14:textId="77777777" w:rsidR="00CF4CFD" w:rsidRPr="00A932A6" w:rsidRDefault="0069199F" w:rsidP="00746CB2">
    <w:pPr>
      <w:pStyle w:val="PROSIDING-HeaderFooter"/>
    </w:pPr>
    <w:r>
      <w:t xml:space="preserve">Bandung Conference Series: </w:t>
    </w:r>
    <w:r w:rsidRPr="0069199F">
      <w:t>Business and Management</w:t>
    </w:r>
    <w:r w:rsidR="0033561A" w:rsidRPr="0033561A">
      <w:t xml:space="preserve"> </w:t>
    </w:r>
    <w:r w:rsidR="00137B3B">
      <w:ptab w:relativeTo="margin" w:alignment="right" w:leader="none"/>
    </w:r>
    <w:r w:rsidR="00746CB2" w:rsidRPr="00746CB2">
      <w:t xml:space="preserve"> https://</w:t>
    </w:r>
    <w:r w:rsidR="0084032D">
      <w:t>doi.org/10.29313/bcs</w:t>
    </w:r>
    <w:r>
      <w:t>bm</w:t>
    </w:r>
    <w:r w:rsidR="0084032D">
      <w:t>.v</w:t>
    </w:r>
    <w:r w:rsidR="0033561A">
      <w:t>2</w:t>
    </w:r>
    <w:r w:rsidR="00746CB2">
      <w:t>i2.</w:t>
    </w:r>
    <w:r w:rsidR="00631908">
      <w:t>4774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72D"/>
    <w:multiLevelType w:val="hybridMultilevel"/>
    <w:tmpl w:val="D1461400"/>
    <w:lvl w:ilvl="0" w:tplc="834A3FB0">
      <w:start w:val="1"/>
      <w:numFmt w:val="upperLetter"/>
      <w:lvlText w:val="%1."/>
      <w:lvlJc w:val="left"/>
      <w:pPr>
        <w:ind w:left="360" w:hanging="360"/>
      </w:pPr>
      <w:rPr>
        <w:rFonts w:hint="default"/>
        <w:b/>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1" w15:restartNumberingAfterBreak="0">
    <w:nsid w:val="25141B23"/>
    <w:multiLevelType w:val="hybridMultilevel"/>
    <w:tmpl w:val="0FD49248"/>
    <w:lvl w:ilvl="0" w:tplc="57968470">
      <w:start w:val="1"/>
      <w:numFmt w:val="upperLetter"/>
      <w:pStyle w:val="PROSIDING-SEC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80782"/>
    <w:multiLevelType w:val="hybridMultilevel"/>
    <w:tmpl w:val="CC9AE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E6580"/>
    <w:multiLevelType w:val="hybridMultilevel"/>
    <w:tmpl w:val="652EEA8C"/>
    <w:lvl w:ilvl="0" w:tplc="A88EF13A">
      <w:start w:val="1"/>
      <w:numFmt w:val="decimal"/>
      <w:pStyle w:val="PROSIDING-ISINUMBERING"/>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4" w15:restartNumberingAfterBreak="0">
    <w:nsid w:val="3CFF3614"/>
    <w:multiLevelType w:val="hybridMultilevel"/>
    <w:tmpl w:val="FC8C3DF8"/>
    <w:lvl w:ilvl="0" w:tplc="D69E1F0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2101817"/>
    <w:multiLevelType w:val="hybridMultilevel"/>
    <w:tmpl w:val="C2F2338C"/>
    <w:lvl w:ilvl="0" w:tplc="8E5AA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FC5B61"/>
    <w:multiLevelType w:val="hybridMultilevel"/>
    <w:tmpl w:val="4C34C812"/>
    <w:lvl w:ilvl="0" w:tplc="D4705538">
      <w:start w:val="1"/>
      <w:numFmt w:val="decimal"/>
      <w:pStyle w:val="SUBJUDUL1"/>
      <w:lvlText w:val="%1."/>
      <w:lvlJc w:val="left"/>
      <w:pPr>
        <w:tabs>
          <w:tab w:val="num" w:pos="720"/>
        </w:tabs>
        <w:ind w:left="720" w:hanging="360"/>
      </w:pPr>
    </w:lvl>
    <w:lvl w:ilvl="1" w:tplc="BA70E4BA">
      <w:numFmt w:val="none"/>
      <w:lvlText w:val=""/>
      <w:lvlJc w:val="left"/>
      <w:pPr>
        <w:tabs>
          <w:tab w:val="num" w:pos="360"/>
        </w:tabs>
      </w:pPr>
    </w:lvl>
    <w:lvl w:ilvl="2" w:tplc="38428EF2">
      <w:numFmt w:val="none"/>
      <w:lvlText w:val=""/>
      <w:lvlJc w:val="left"/>
      <w:pPr>
        <w:tabs>
          <w:tab w:val="num" w:pos="360"/>
        </w:tabs>
      </w:pPr>
    </w:lvl>
    <w:lvl w:ilvl="3" w:tplc="571E8684">
      <w:numFmt w:val="none"/>
      <w:lvlText w:val=""/>
      <w:lvlJc w:val="left"/>
      <w:pPr>
        <w:tabs>
          <w:tab w:val="num" w:pos="360"/>
        </w:tabs>
      </w:pPr>
    </w:lvl>
    <w:lvl w:ilvl="4" w:tplc="F7148468">
      <w:numFmt w:val="none"/>
      <w:lvlText w:val=""/>
      <w:lvlJc w:val="left"/>
      <w:pPr>
        <w:tabs>
          <w:tab w:val="num" w:pos="360"/>
        </w:tabs>
      </w:pPr>
    </w:lvl>
    <w:lvl w:ilvl="5" w:tplc="19FE7DF4">
      <w:numFmt w:val="none"/>
      <w:lvlText w:val=""/>
      <w:lvlJc w:val="left"/>
      <w:pPr>
        <w:tabs>
          <w:tab w:val="num" w:pos="360"/>
        </w:tabs>
      </w:pPr>
    </w:lvl>
    <w:lvl w:ilvl="6" w:tplc="9F5CF9E2">
      <w:numFmt w:val="none"/>
      <w:lvlText w:val=""/>
      <w:lvlJc w:val="left"/>
      <w:pPr>
        <w:tabs>
          <w:tab w:val="num" w:pos="360"/>
        </w:tabs>
      </w:pPr>
    </w:lvl>
    <w:lvl w:ilvl="7" w:tplc="DB780C36">
      <w:numFmt w:val="none"/>
      <w:lvlText w:val=""/>
      <w:lvlJc w:val="left"/>
      <w:pPr>
        <w:tabs>
          <w:tab w:val="num" w:pos="360"/>
        </w:tabs>
      </w:pPr>
    </w:lvl>
    <w:lvl w:ilvl="8" w:tplc="F1562EFE">
      <w:numFmt w:val="none"/>
      <w:lvlText w:val=""/>
      <w:lvlJc w:val="left"/>
      <w:pPr>
        <w:tabs>
          <w:tab w:val="num" w:pos="360"/>
        </w:tabs>
      </w:pPr>
    </w:lvl>
  </w:abstractNum>
  <w:abstractNum w:abstractNumId="7" w15:restartNumberingAfterBreak="0">
    <w:nsid w:val="4E583890"/>
    <w:multiLevelType w:val="hybridMultilevel"/>
    <w:tmpl w:val="F252DA2E"/>
    <w:lvl w:ilvl="0" w:tplc="963279C4">
      <w:start w:val="1"/>
      <w:numFmt w:val="lowerLetter"/>
      <w:lvlText w:val="%1."/>
      <w:lvlJc w:val="left"/>
      <w:pPr>
        <w:ind w:left="720" w:hanging="360"/>
      </w:pPr>
      <w:rPr>
        <w:rFonts w:hint="default"/>
        <w:color w:val="00010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4633FB"/>
    <w:multiLevelType w:val="hybridMultilevel"/>
    <w:tmpl w:val="C078440A"/>
    <w:lvl w:ilvl="0" w:tplc="94145CAE">
      <w:start w:val="1"/>
      <w:numFmt w:val="lowerLetter"/>
      <w:lvlText w:val="%1."/>
      <w:lvlJc w:val="left"/>
      <w:pPr>
        <w:ind w:left="730" w:hanging="202"/>
      </w:pPr>
      <w:rPr>
        <w:rFonts w:ascii="Arial MT" w:eastAsia="Arial MT" w:hAnsi="Arial MT" w:cs="Arial MT" w:hint="default"/>
        <w:color w:val="000104"/>
        <w:w w:val="99"/>
        <w:sz w:val="18"/>
        <w:szCs w:val="18"/>
        <w:lang w:val="en-US" w:eastAsia="en-US" w:bidi="ar-SA"/>
      </w:rPr>
    </w:lvl>
    <w:lvl w:ilvl="1" w:tplc="13FC2DCC">
      <w:start w:val="1"/>
      <w:numFmt w:val="lowerLetter"/>
      <w:lvlText w:val="%2."/>
      <w:lvlJc w:val="left"/>
      <w:pPr>
        <w:ind w:left="1803" w:hanging="202"/>
      </w:pPr>
      <w:rPr>
        <w:rFonts w:ascii="Arial MT" w:eastAsia="Arial MT" w:hAnsi="Arial MT" w:cs="Arial MT" w:hint="default"/>
        <w:color w:val="000104"/>
        <w:w w:val="99"/>
        <w:sz w:val="18"/>
        <w:szCs w:val="18"/>
        <w:lang w:val="en-US" w:eastAsia="en-US" w:bidi="ar-SA"/>
      </w:rPr>
    </w:lvl>
    <w:lvl w:ilvl="2" w:tplc="5BFA18E8">
      <w:numFmt w:val="bullet"/>
      <w:lvlText w:val="•"/>
      <w:lvlJc w:val="left"/>
      <w:pPr>
        <w:ind w:left="2596" w:hanging="202"/>
      </w:pPr>
      <w:rPr>
        <w:lang w:val="en-US" w:eastAsia="en-US" w:bidi="ar-SA"/>
      </w:rPr>
    </w:lvl>
    <w:lvl w:ilvl="3" w:tplc="F2622FBC">
      <w:numFmt w:val="bullet"/>
      <w:lvlText w:val="•"/>
      <w:lvlJc w:val="left"/>
      <w:pPr>
        <w:ind w:left="3392" w:hanging="202"/>
      </w:pPr>
      <w:rPr>
        <w:lang w:val="en-US" w:eastAsia="en-US" w:bidi="ar-SA"/>
      </w:rPr>
    </w:lvl>
    <w:lvl w:ilvl="4" w:tplc="C9B253C0">
      <w:numFmt w:val="bullet"/>
      <w:lvlText w:val="•"/>
      <w:lvlJc w:val="left"/>
      <w:pPr>
        <w:ind w:left="4188" w:hanging="202"/>
      </w:pPr>
      <w:rPr>
        <w:lang w:val="en-US" w:eastAsia="en-US" w:bidi="ar-SA"/>
      </w:rPr>
    </w:lvl>
    <w:lvl w:ilvl="5" w:tplc="7E76F55C">
      <w:numFmt w:val="bullet"/>
      <w:lvlText w:val="•"/>
      <w:lvlJc w:val="left"/>
      <w:pPr>
        <w:ind w:left="4985" w:hanging="202"/>
      </w:pPr>
      <w:rPr>
        <w:lang w:val="en-US" w:eastAsia="en-US" w:bidi="ar-SA"/>
      </w:rPr>
    </w:lvl>
    <w:lvl w:ilvl="6" w:tplc="5A26C3A8">
      <w:numFmt w:val="bullet"/>
      <w:lvlText w:val="•"/>
      <w:lvlJc w:val="left"/>
      <w:pPr>
        <w:ind w:left="5781" w:hanging="202"/>
      </w:pPr>
      <w:rPr>
        <w:lang w:val="en-US" w:eastAsia="en-US" w:bidi="ar-SA"/>
      </w:rPr>
    </w:lvl>
    <w:lvl w:ilvl="7" w:tplc="8B1E5FE2">
      <w:numFmt w:val="bullet"/>
      <w:lvlText w:val="•"/>
      <w:lvlJc w:val="left"/>
      <w:pPr>
        <w:ind w:left="6577" w:hanging="202"/>
      </w:pPr>
      <w:rPr>
        <w:lang w:val="en-US" w:eastAsia="en-US" w:bidi="ar-SA"/>
      </w:rPr>
    </w:lvl>
    <w:lvl w:ilvl="8" w:tplc="EA4CEE66">
      <w:numFmt w:val="bullet"/>
      <w:lvlText w:val="•"/>
      <w:lvlJc w:val="left"/>
      <w:pPr>
        <w:ind w:left="7373" w:hanging="202"/>
      </w:pPr>
      <w:rPr>
        <w:lang w:val="en-US" w:eastAsia="en-US" w:bidi="ar-SA"/>
      </w:rPr>
    </w:lvl>
  </w:abstractNum>
  <w:abstractNum w:abstractNumId="9" w15:restartNumberingAfterBreak="0">
    <w:nsid w:val="715A67CF"/>
    <w:multiLevelType w:val="hybridMultilevel"/>
    <w:tmpl w:val="B4E690A6"/>
    <w:lvl w:ilvl="0" w:tplc="9EA21FE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393CCD"/>
    <w:multiLevelType w:val="hybridMultilevel"/>
    <w:tmpl w:val="E4841DFC"/>
    <w:lvl w:ilvl="0" w:tplc="A26A451A">
      <w:start w:val="1"/>
      <w:numFmt w:val="decimal"/>
      <w:pStyle w:val="PROSIDING-ISIDAFPU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633875">
    <w:abstractNumId w:val="6"/>
  </w:num>
  <w:num w:numId="2" w16cid:durableId="743844242">
    <w:abstractNumId w:val="0"/>
  </w:num>
  <w:num w:numId="3" w16cid:durableId="198397841">
    <w:abstractNumId w:val="3"/>
  </w:num>
  <w:num w:numId="4" w16cid:durableId="1980547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59073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1860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70313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38457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52499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600608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21341355">
    <w:abstractNumId w:val="3"/>
    <w:lvlOverride w:ilvl="0">
      <w:startOverride w:val="1"/>
    </w:lvlOverride>
  </w:num>
  <w:num w:numId="12" w16cid:durableId="1821728920">
    <w:abstractNumId w:val="3"/>
    <w:lvlOverride w:ilvl="0">
      <w:startOverride w:val="1"/>
    </w:lvlOverride>
  </w:num>
  <w:num w:numId="13" w16cid:durableId="391544590">
    <w:abstractNumId w:val="3"/>
    <w:lvlOverride w:ilvl="0">
      <w:startOverride w:val="1"/>
    </w:lvlOverride>
  </w:num>
  <w:num w:numId="14" w16cid:durableId="116680677">
    <w:abstractNumId w:val="3"/>
    <w:lvlOverride w:ilvl="0">
      <w:startOverride w:val="1"/>
    </w:lvlOverride>
  </w:num>
  <w:num w:numId="15" w16cid:durableId="1780294946">
    <w:abstractNumId w:val="3"/>
    <w:lvlOverride w:ilvl="0">
      <w:startOverride w:val="1"/>
    </w:lvlOverride>
  </w:num>
  <w:num w:numId="16" w16cid:durableId="1276406438">
    <w:abstractNumId w:val="4"/>
  </w:num>
  <w:num w:numId="17" w16cid:durableId="1314259820">
    <w:abstractNumId w:val="9"/>
  </w:num>
  <w:num w:numId="18" w16cid:durableId="1651322166">
    <w:abstractNumId w:val="1"/>
  </w:num>
  <w:num w:numId="19" w16cid:durableId="1862015598">
    <w:abstractNumId w:val="5"/>
  </w:num>
  <w:num w:numId="20" w16cid:durableId="265968450">
    <w:abstractNumId w:val="10"/>
  </w:num>
  <w:num w:numId="21" w16cid:durableId="1454203966">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2" w16cid:durableId="1865559475">
    <w:abstractNumId w:val="7"/>
  </w:num>
  <w:num w:numId="23" w16cid:durableId="296106896">
    <w:abstractNumId w:val="3"/>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proofState w:spelling="clean" w:grammar="clean"/>
  <w:attachedTemplate r:id="rId1"/>
  <w:defaultTabStop w:val="720"/>
  <w:evenAndOddHeaders/>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yMbE0MjM1sjAwMrdQ0lEKTi0uzszPAykwrgUA7/UVdywAAAA="/>
  </w:docVars>
  <w:rsids>
    <w:rsidRoot w:val="0084610F"/>
    <w:rsid w:val="00007CA2"/>
    <w:rsid w:val="0001185C"/>
    <w:rsid w:val="00022BC4"/>
    <w:rsid w:val="000238E3"/>
    <w:rsid w:val="00033584"/>
    <w:rsid w:val="000336DE"/>
    <w:rsid w:val="00054205"/>
    <w:rsid w:val="000546A6"/>
    <w:rsid w:val="00056D21"/>
    <w:rsid w:val="00064694"/>
    <w:rsid w:val="000662D0"/>
    <w:rsid w:val="00071E95"/>
    <w:rsid w:val="00076563"/>
    <w:rsid w:val="00080F57"/>
    <w:rsid w:val="0008481B"/>
    <w:rsid w:val="00085BFE"/>
    <w:rsid w:val="00094124"/>
    <w:rsid w:val="00097608"/>
    <w:rsid w:val="00097A4B"/>
    <w:rsid w:val="000A3AF3"/>
    <w:rsid w:val="000A43F2"/>
    <w:rsid w:val="000A6B84"/>
    <w:rsid w:val="000A6D17"/>
    <w:rsid w:val="000A787F"/>
    <w:rsid w:val="000B399D"/>
    <w:rsid w:val="000B3B35"/>
    <w:rsid w:val="000C6115"/>
    <w:rsid w:val="000C6F37"/>
    <w:rsid w:val="000F0E84"/>
    <w:rsid w:val="000F19F6"/>
    <w:rsid w:val="000F600E"/>
    <w:rsid w:val="00103433"/>
    <w:rsid w:val="00104CEE"/>
    <w:rsid w:val="00105835"/>
    <w:rsid w:val="001145A7"/>
    <w:rsid w:val="00114E00"/>
    <w:rsid w:val="00120352"/>
    <w:rsid w:val="001319CA"/>
    <w:rsid w:val="00137B3B"/>
    <w:rsid w:val="0014119B"/>
    <w:rsid w:val="001429CB"/>
    <w:rsid w:val="00147A60"/>
    <w:rsid w:val="0015263F"/>
    <w:rsid w:val="00152FCA"/>
    <w:rsid w:val="00155596"/>
    <w:rsid w:val="00156766"/>
    <w:rsid w:val="00157506"/>
    <w:rsid w:val="00172F4A"/>
    <w:rsid w:val="00174C29"/>
    <w:rsid w:val="001776B4"/>
    <w:rsid w:val="00180612"/>
    <w:rsid w:val="001836E7"/>
    <w:rsid w:val="00184E15"/>
    <w:rsid w:val="00191126"/>
    <w:rsid w:val="001A5516"/>
    <w:rsid w:val="001C0F72"/>
    <w:rsid w:val="001C2BA0"/>
    <w:rsid w:val="001C6D11"/>
    <w:rsid w:val="001E2409"/>
    <w:rsid w:val="001E6AF4"/>
    <w:rsid w:val="001F0747"/>
    <w:rsid w:val="001F41B5"/>
    <w:rsid w:val="00211821"/>
    <w:rsid w:val="00212B98"/>
    <w:rsid w:val="00213FF1"/>
    <w:rsid w:val="0021786E"/>
    <w:rsid w:val="002256FE"/>
    <w:rsid w:val="00231288"/>
    <w:rsid w:val="0023695E"/>
    <w:rsid w:val="00241F86"/>
    <w:rsid w:val="002420F6"/>
    <w:rsid w:val="00242A49"/>
    <w:rsid w:val="0024552E"/>
    <w:rsid w:val="00257DB3"/>
    <w:rsid w:val="00260501"/>
    <w:rsid w:val="0026185E"/>
    <w:rsid w:val="00263401"/>
    <w:rsid w:val="00263A6B"/>
    <w:rsid w:val="002659CD"/>
    <w:rsid w:val="00277BCB"/>
    <w:rsid w:val="00281947"/>
    <w:rsid w:val="002923C0"/>
    <w:rsid w:val="00294C96"/>
    <w:rsid w:val="002B13BF"/>
    <w:rsid w:val="002B1E8D"/>
    <w:rsid w:val="002B4BF9"/>
    <w:rsid w:val="002B6622"/>
    <w:rsid w:val="002C70A1"/>
    <w:rsid w:val="002D063A"/>
    <w:rsid w:val="002D1508"/>
    <w:rsid w:val="002F09EE"/>
    <w:rsid w:val="002F13E7"/>
    <w:rsid w:val="002F1A89"/>
    <w:rsid w:val="002F5040"/>
    <w:rsid w:val="00305137"/>
    <w:rsid w:val="003139A4"/>
    <w:rsid w:val="00315D74"/>
    <w:rsid w:val="003176EF"/>
    <w:rsid w:val="00322A5A"/>
    <w:rsid w:val="0033561A"/>
    <w:rsid w:val="00336730"/>
    <w:rsid w:val="00340CE8"/>
    <w:rsid w:val="003510AF"/>
    <w:rsid w:val="003533CA"/>
    <w:rsid w:val="00366324"/>
    <w:rsid w:val="00382B89"/>
    <w:rsid w:val="00383C14"/>
    <w:rsid w:val="00391E86"/>
    <w:rsid w:val="003B222B"/>
    <w:rsid w:val="003B4793"/>
    <w:rsid w:val="003C2796"/>
    <w:rsid w:val="003D3733"/>
    <w:rsid w:val="003E7FBD"/>
    <w:rsid w:val="003F2FD5"/>
    <w:rsid w:val="003F6B8D"/>
    <w:rsid w:val="003F6DBD"/>
    <w:rsid w:val="00406EC3"/>
    <w:rsid w:val="00414588"/>
    <w:rsid w:val="00415342"/>
    <w:rsid w:val="00415DA9"/>
    <w:rsid w:val="00417036"/>
    <w:rsid w:val="004265CB"/>
    <w:rsid w:val="004375D2"/>
    <w:rsid w:val="0044251E"/>
    <w:rsid w:val="0044523B"/>
    <w:rsid w:val="004529C7"/>
    <w:rsid w:val="00461E83"/>
    <w:rsid w:val="0046562C"/>
    <w:rsid w:val="00467EAB"/>
    <w:rsid w:val="00475333"/>
    <w:rsid w:val="0047749D"/>
    <w:rsid w:val="00477B55"/>
    <w:rsid w:val="004A4890"/>
    <w:rsid w:val="004A678F"/>
    <w:rsid w:val="004A7762"/>
    <w:rsid w:val="004B3AE2"/>
    <w:rsid w:val="004B4E75"/>
    <w:rsid w:val="004C356E"/>
    <w:rsid w:val="004C497D"/>
    <w:rsid w:val="004D4361"/>
    <w:rsid w:val="004E40CE"/>
    <w:rsid w:val="004E4215"/>
    <w:rsid w:val="004F1864"/>
    <w:rsid w:val="004F187B"/>
    <w:rsid w:val="004F4EB7"/>
    <w:rsid w:val="004F748A"/>
    <w:rsid w:val="00501F64"/>
    <w:rsid w:val="005050EE"/>
    <w:rsid w:val="00516DFC"/>
    <w:rsid w:val="0052140F"/>
    <w:rsid w:val="00523740"/>
    <w:rsid w:val="00532B17"/>
    <w:rsid w:val="005418E9"/>
    <w:rsid w:val="00542BD2"/>
    <w:rsid w:val="00542DEE"/>
    <w:rsid w:val="00544FFF"/>
    <w:rsid w:val="00556D95"/>
    <w:rsid w:val="00562E5A"/>
    <w:rsid w:val="0056721F"/>
    <w:rsid w:val="00573CBD"/>
    <w:rsid w:val="00575455"/>
    <w:rsid w:val="0058283C"/>
    <w:rsid w:val="0058485E"/>
    <w:rsid w:val="005A0E48"/>
    <w:rsid w:val="005B2A9A"/>
    <w:rsid w:val="005B3DB7"/>
    <w:rsid w:val="005B5227"/>
    <w:rsid w:val="005B7D72"/>
    <w:rsid w:val="005C4DA2"/>
    <w:rsid w:val="005C78B3"/>
    <w:rsid w:val="005D07E8"/>
    <w:rsid w:val="005D2C89"/>
    <w:rsid w:val="005D355E"/>
    <w:rsid w:val="005D3D9C"/>
    <w:rsid w:val="005D444E"/>
    <w:rsid w:val="005E212D"/>
    <w:rsid w:val="005E2506"/>
    <w:rsid w:val="005E2F40"/>
    <w:rsid w:val="005E488B"/>
    <w:rsid w:val="0061086F"/>
    <w:rsid w:val="00611804"/>
    <w:rsid w:val="006121F8"/>
    <w:rsid w:val="00614B82"/>
    <w:rsid w:val="006156E3"/>
    <w:rsid w:val="00631908"/>
    <w:rsid w:val="0064046D"/>
    <w:rsid w:val="00652FDF"/>
    <w:rsid w:val="006607F4"/>
    <w:rsid w:val="00666E7A"/>
    <w:rsid w:val="0066747E"/>
    <w:rsid w:val="00677D5B"/>
    <w:rsid w:val="00690DBE"/>
    <w:rsid w:val="0069199F"/>
    <w:rsid w:val="006A01A7"/>
    <w:rsid w:val="006A09A1"/>
    <w:rsid w:val="006A4681"/>
    <w:rsid w:val="006A572B"/>
    <w:rsid w:val="006B1702"/>
    <w:rsid w:val="006B1EBB"/>
    <w:rsid w:val="006B3AA2"/>
    <w:rsid w:val="006B3C87"/>
    <w:rsid w:val="006C4997"/>
    <w:rsid w:val="006C4F07"/>
    <w:rsid w:val="006D2E75"/>
    <w:rsid w:val="006F3DAA"/>
    <w:rsid w:val="006F4D4C"/>
    <w:rsid w:val="006F6F82"/>
    <w:rsid w:val="006F7D83"/>
    <w:rsid w:val="00705962"/>
    <w:rsid w:val="007070D4"/>
    <w:rsid w:val="00720AE3"/>
    <w:rsid w:val="00720E9F"/>
    <w:rsid w:val="007225FA"/>
    <w:rsid w:val="00725847"/>
    <w:rsid w:val="007262F6"/>
    <w:rsid w:val="00726A43"/>
    <w:rsid w:val="007272FD"/>
    <w:rsid w:val="007365E7"/>
    <w:rsid w:val="0073794E"/>
    <w:rsid w:val="00741632"/>
    <w:rsid w:val="00741A3A"/>
    <w:rsid w:val="00746CB2"/>
    <w:rsid w:val="007604A4"/>
    <w:rsid w:val="007606C2"/>
    <w:rsid w:val="007638AC"/>
    <w:rsid w:val="00771409"/>
    <w:rsid w:val="00774737"/>
    <w:rsid w:val="007811FA"/>
    <w:rsid w:val="00791824"/>
    <w:rsid w:val="007A60C9"/>
    <w:rsid w:val="007B1283"/>
    <w:rsid w:val="007B1A7C"/>
    <w:rsid w:val="007B5455"/>
    <w:rsid w:val="007C35C6"/>
    <w:rsid w:val="007D2EEF"/>
    <w:rsid w:val="007D3243"/>
    <w:rsid w:val="007D4FCC"/>
    <w:rsid w:val="007E5034"/>
    <w:rsid w:val="007E51D3"/>
    <w:rsid w:val="007F3DC9"/>
    <w:rsid w:val="007F6E2C"/>
    <w:rsid w:val="00807730"/>
    <w:rsid w:val="008103B3"/>
    <w:rsid w:val="00814B06"/>
    <w:rsid w:val="00815965"/>
    <w:rsid w:val="00820C08"/>
    <w:rsid w:val="00821928"/>
    <w:rsid w:val="00823501"/>
    <w:rsid w:val="00827BEC"/>
    <w:rsid w:val="008312F8"/>
    <w:rsid w:val="0084032D"/>
    <w:rsid w:val="0084610F"/>
    <w:rsid w:val="008518C7"/>
    <w:rsid w:val="00851AD6"/>
    <w:rsid w:val="0085216C"/>
    <w:rsid w:val="008559F0"/>
    <w:rsid w:val="008576DF"/>
    <w:rsid w:val="00861385"/>
    <w:rsid w:val="0086646D"/>
    <w:rsid w:val="00870956"/>
    <w:rsid w:val="00871EAA"/>
    <w:rsid w:val="00872FA2"/>
    <w:rsid w:val="00873669"/>
    <w:rsid w:val="00881CAC"/>
    <w:rsid w:val="008869B4"/>
    <w:rsid w:val="00890C63"/>
    <w:rsid w:val="008A0F96"/>
    <w:rsid w:val="008B0FF6"/>
    <w:rsid w:val="008B78B9"/>
    <w:rsid w:val="008B7A12"/>
    <w:rsid w:val="008D1252"/>
    <w:rsid w:val="008D7B5E"/>
    <w:rsid w:val="008E2985"/>
    <w:rsid w:val="008E5618"/>
    <w:rsid w:val="0090304B"/>
    <w:rsid w:val="00921955"/>
    <w:rsid w:val="00923709"/>
    <w:rsid w:val="00923FE3"/>
    <w:rsid w:val="00930A7B"/>
    <w:rsid w:val="00930B5B"/>
    <w:rsid w:val="00931166"/>
    <w:rsid w:val="0093503D"/>
    <w:rsid w:val="009500B4"/>
    <w:rsid w:val="00953BB8"/>
    <w:rsid w:val="009638B2"/>
    <w:rsid w:val="009653EA"/>
    <w:rsid w:val="00973D80"/>
    <w:rsid w:val="0098324E"/>
    <w:rsid w:val="00987EF6"/>
    <w:rsid w:val="00991EAE"/>
    <w:rsid w:val="009939E1"/>
    <w:rsid w:val="00993BA7"/>
    <w:rsid w:val="009A24FF"/>
    <w:rsid w:val="009B3417"/>
    <w:rsid w:val="009B481B"/>
    <w:rsid w:val="009B5F7D"/>
    <w:rsid w:val="009C1D84"/>
    <w:rsid w:val="009C3D3B"/>
    <w:rsid w:val="009C4A8C"/>
    <w:rsid w:val="009D3E36"/>
    <w:rsid w:val="009D48D5"/>
    <w:rsid w:val="009D6AA9"/>
    <w:rsid w:val="009E2D7A"/>
    <w:rsid w:val="009E4F8C"/>
    <w:rsid w:val="009E5024"/>
    <w:rsid w:val="009E59AD"/>
    <w:rsid w:val="009E5D1F"/>
    <w:rsid w:val="009E7351"/>
    <w:rsid w:val="009F6A93"/>
    <w:rsid w:val="00A02A0D"/>
    <w:rsid w:val="00A07EAA"/>
    <w:rsid w:val="00A12B24"/>
    <w:rsid w:val="00A1523E"/>
    <w:rsid w:val="00A22AF7"/>
    <w:rsid w:val="00A44011"/>
    <w:rsid w:val="00A44F00"/>
    <w:rsid w:val="00A44FDC"/>
    <w:rsid w:val="00A7120D"/>
    <w:rsid w:val="00A74E6E"/>
    <w:rsid w:val="00A932A6"/>
    <w:rsid w:val="00A94310"/>
    <w:rsid w:val="00AA336E"/>
    <w:rsid w:val="00AA4822"/>
    <w:rsid w:val="00AA5E27"/>
    <w:rsid w:val="00AA667C"/>
    <w:rsid w:val="00AB3231"/>
    <w:rsid w:val="00AB75F1"/>
    <w:rsid w:val="00AC3B2D"/>
    <w:rsid w:val="00AC6406"/>
    <w:rsid w:val="00AD1F84"/>
    <w:rsid w:val="00AD379E"/>
    <w:rsid w:val="00AE6369"/>
    <w:rsid w:val="00AE7AE9"/>
    <w:rsid w:val="00AF16A3"/>
    <w:rsid w:val="00AF32AA"/>
    <w:rsid w:val="00AF49CC"/>
    <w:rsid w:val="00B02F65"/>
    <w:rsid w:val="00B03192"/>
    <w:rsid w:val="00B03FF7"/>
    <w:rsid w:val="00B122C6"/>
    <w:rsid w:val="00B126AF"/>
    <w:rsid w:val="00B14503"/>
    <w:rsid w:val="00B20E58"/>
    <w:rsid w:val="00B236A9"/>
    <w:rsid w:val="00B3142B"/>
    <w:rsid w:val="00B34434"/>
    <w:rsid w:val="00B3476B"/>
    <w:rsid w:val="00B35E9E"/>
    <w:rsid w:val="00B41606"/>
    <w:rsid w:val="00B4751A"/>
    <w:rsid w:val="00B50949"/>
    <w:rsid w:val="00B602CD"/>
    <w:rsid w:val="00B60EF6"/>
    <w:rsid w:val="00B61E69"/>
    <w:rsid w:val="00B63255"/>
    <w:rsid w:val="00B65A46"/>
    <w:rsid w:val="00B67233"/>
    <w:rsid w:val="00B809D1"/>
    <w:rsid w:val="00B921ED"/>
    <w:rsid w:val="00B95340"/>
    <w:rsid w:val="00BA1E4D"/>
    <w:rsid w:val="00BA6687"/>
    <w:rsid w:val="00BC73D6"/>
    <w:rsid w:val="00BD39AF"/>
    <w:rsid w:val="00BD72AF"/>
    <w:rsid w:val="00BE2940"/>
    <w:rsid w:val="00BF08EA"/>
    <w:rsid w:val="00BF0F2F"/>
    <w:rsid w:val="00BF696D"/>
    <w:rsid w:val="00BF74A4"/>
    <w:rsid w:val="00C02CAC"/>
    <w:rsid w:val="00C117D3"/>
    <w:rsid w:val="00C257BD"/>
    <w:rsid w:val="00C373D1"/>
    <w:rsid w:val="00C40060"/>
    <w:rsid w:val="00C40215"/>
    <w:rsid w:val="00C422A7"/>
    <w:rsid w:val="00C44BCA"/>
    <w:rsid w:val="00C450C7"/>
    <w:rsid w:val="00C476AE"/>
    <w:rsid w:val="00C55C87"/>
    <w:rsid w:val="00C64D16"/>
    <w:rsid w:val="00C72449"/>
    <w:rsid w:val="00C754DA"/>
    <w:rsid w:val="00C77150"/>
    <w:rsid w:val="00C8122B"/>
    <w:rsid w:val="00C83A39"/>
    <w:rsid w:val="00C93B3A"/>
    <w:rsid w:val="00C95AFC"/>
    <w:rsid w:val="00CA1020"/>
    <w:rsid w:val="00CA14FA"/>
    <w:rsid w:val="00CA7BC9"/>
    <w:rsid w:val="00CB7226"/>
    <w:rsid w:val="00CC3610"/>
    <w:rsid w:val="00CC4FCC"/>
    <w:rsid w:val="00CC6B5F"/>
    <w:rsid w:val="00CC7252"/>
    <w:rsid w:val="00CD7A31"/>
    <w:rsid w:val="00CE1A49"/>
    <w:rsid w:val="00CE5A72"/>
    <w:rsid w:val="00CF0470"/>
    <w:rsid w:val="00CF4CFD"/>
    <w:rsid w:val="00D011D8"/>
    <w:rsid w:val="00D017DA"/>
    <w:rsid w:val="00D1165D"/>
    <w:rsid w:val="00D22456"/>
    <w:rsid w:val="00D27FD7"/>
    <w:rsid w:val="00D345E3"/>
    <w:rsid w:val="00D3745A"/>
    <w:rsid w:val="00D43231"/>
    <w:rsid w:val="00D443DC"/>
    <w:rsid w:val="00D563F7"/>
    <w:rsid w:val="00D6491B"/>
    <w:rsid w:val="00D66752"/>
    <w:rsid w:val="00D73C28"/>
    <w:rsid w:val="00D755C3"/>
    <w:rsid w:val="00D81A75"/>
    <w:rsid w:val="00D82D7F"/>
    <w:rsid w:val="00D93364"/>
    <w:rsid w:val="00D93987"/>
    <w:rsid w:val="00DA2E84"/>
    <w:rsid w:val="00DB098A"/>
    <w:rsid w:val="00DB3EC1"/>
    <w:rsid w:val="00DB7A8C"/>
    <w:rsid w:val="00DC29CB"/>
    <w:rsid w:val="00DC3890"/>
    <w:rsid w:val="00DC5B5E"/>
    <w:rsid w:val="00DC6DEE"/>
    <w:rsid w:val="00DD27D7"/>
    <w:rsid w:val="00DF35D1"/>
    <w:rsid w:val="00DF5804"/>
    <w:rsid w:val="00E14348"/>
    <w:rsid w:val="00E16EF0"/>
    <w:rsid w:val="00E1745D"/>
    <w:rsid w:val="00E33B58"/>
    <w:rsid w:val="00E352D2"/>
    <w:rsid w:val="00E35E26"/>
    <w:rsid w:val="00E36E14"/>
    <w:rsid w:val="00E52599"/>
    <w:rsid w:val="00E545F7"/>
    <w:rsid w:val="00E55A57"/>
    <w:rsid w:val="00E6075F"/>
    <w:rsid w:val="00E661F9"/>
    <w:rsid w:val="00E66255"/>
    <w:rsid w:val="00E70B20"/>
    <w:rsid w:val="00E736E3"/>
    <w:rsid w:val="00E85ABA"/>
    <w:rsid w:val="00E86BA7"/>
    <w:rsid w:val="00E8799B"/>
    <w:rsid w:val="00E94684"/>
    <w:rsid w:val="00E97776"/>
    <w:rsid w:val="00EA1573"/>
    <w:rsid w:val="00EA5D70"/>
    <w:rsid w:val="00EA7529"/>
    <w:rsid w:val="00EB7DE3"/>
    <w:rsid w:val="00EC068C"/>
    <w:rsid w:val="00EC1A87"/>
    <w:rsid w:val="00ED3A1F"/>
    <w:rsid w:val="00ED6946"/>
    <w:rsid w:val="00EE1109"/>
    <w:rsid w:val="00EE57A9"/>
    <w:rsid w:val="00EE6ED4"/>
    <w:rsid w:val="00EF1AD9"/>
    <w:rsid w:val="00EF4B40"/>
    <w:rsid w:val="00F1132A"/>
    <w:rsid w:val="00F121DE"/>
    <w:rsid w:val="00F13729"/>
    <w:rsid w:val="00F26D7C"/>
    <w:rsid w:val="00F30020"/>
    <w:rsid w:val="00F345E9"/>
    <w:rsid w:val="00F3766E"/>
    <w:rsid w:val="00F422BD"/>
    <w:rsid w:val="00F44D80"/>
    <w:rsid w:val="00F516A9"/>
    <w:rsid w:val="00F52CF6"/>
    <w:rsid w:val="00F56793"/>
    <w:rsid w:val="00F60346"/>
    <w:rsid w:val="00F613DA"/>
    <w:rsid w:val="00F6296B"/>
    <w:rsid w:val="00F679A7"/>
    <w:rsid w:val="00F73C42"/>
    <w:rsid w:val="00F87CDA"/>
    <w:rsid w:val="00F92180"/>
    <w:rsid w:val="00F9589D"/>
    <w:rsid w:val="00FA7A4A"/>
    <w:rsid w:val="00FB102B"/>
    <w:rsid w:val="00FC198E"/>
    <w:rsid w:val="00FD7A72"/>
    <w:rsid w:val="00FE21B9"/>
    <w:rsid w:val="00FE7AD6"/>
    <w:rsid w:val="00FF046F"/>
    <w:rsid w:val="00FF1520"/>
    <w:rsid w:val="00FF60C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00024"/>
  <w15:docId w15:val="{AEC72A3F-7E88-4288-A51D-E94C2F3C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126"/>
    <w:pPr>
      <w:spacing w:after="200" w:line="276" w:lineRule="auto"/>
    </w:pPr>
    <w:rPr>
      <w:rFonts w:ascii="Calibri" w:eastAsia="Times New Roman" w:hAnsi="Calibri"/>
      <w:sz w:val="22"/>
      <w:szCs w:val="22"/>
      <w:lang w:eastAsia="ja-JP"/>
    </w:rPr>
  </w:style>
  <w:style w:type="paragraph" w:styleId="Heading1">
    <w:name w:val="heading 1"/>
    <w:basedOn w:val="Normal"/>
    <w:next w:val="Normal"/>
    <w:link w:val="Heading1Char"/>
    <w:uiPriority w:val="9"/>
    <w:qFormat/>
    <w:rsid w:val="00D66752"/>
    <w:pPr>
      <w:keepNext/>
      <w:keepLines/>
      <w:spacing w:before="360" w:after="0"/>
      <w:outlineLvl w:val="0"/>
    </w:pPr>
    <w:rPr>
      <w:rFonts w:ascii="Times New Roman" w:hAnsi="Times New Roman"/>
      <w:b/>
      <w:bCs/>
      <w:sz w:val="26"/>
      <w:szCs w:val="28"/>
    </w:rPr>
  </w:style>
  <w:style w:type="paragraph" w:styleId="Heading2">
    <w:name w:val="heading 2"/>
    <w:basedOn w:val="Normal"/>
    <w:next w:val="Normal"/>
    <w:link w:val="Heading2Char"/>
    <w:uiPriority w:val="9"/>
    <w:qFormat/>
    <w:rsid w:val="00D66752"/>
    <w:pPr>
      <w:keepNext/>
      <w:keepLines/>
      <w:spacing w:after="0"/>
      <w:outlineLvl w:val="1"/>
    </w:pPr>
    <w:rPr>
      <w:rFonts w:ascii="Times New Roman" w:hAnsi="Times New Roman"/>
      <w:b/>
      <w:bCs/>
      <w:szCs w:val="26"/>
    </w:rPr>
  </w:style>
  <w:style w:type="paragraph" w:styleId="Heading3">
    <w:name w:val="heading 3"/>
    <w:basedOn w:val="Normal"/>
    <w:next w:val="Normal"/>
    <w:link w:val="Heading3Char"/>
    <w:uiPriority w:val="9"/>
    <w:qFormat/>
    <w:rsid w:val="00544FFF"/>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unhideWhenUsed/>
    <w:qFormat/>
    <w:rsid w:val="00BF696D"/>
    <w:pPr>
      <w:keepNext/>
      <w:tabs>
        <w:tab w:val="num" w:pos="2880"/>
      </w:tabs>
      <w:spacing w:before="240" w:after="60"/>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BF696D"/>
    <w:pPr>
      <w:tabs>
        <w:tab w:val="num" w:pos="3600"/>
      </w:tabs>
      <w:spacing w:before="240" w:after="60"/>
      <w:ind w:left="3600" w:hanging="720"/>
      <w:outlineLvl w:val="4"/>
    </w:pPr>
    <w:rPr>
      <w:b/>
      <w:bCs/>
      <w:i/>
      <w:iCs/>
      <w:sz w:val="26"/>
      <w:szCs w:val="26"/>
    </w:rPr>
  </w:style>
  <w:style w:type="paragraph" w:styleId="Heading6">
    <w:name w:val="heading 6"/>
    <w:basedOn w:val="Normal"/>
    <w:next w:val="Normal"/>
    <w:link w:val="Heading6Char"/>
    <w:qFormat/>
    <w:rsid w:val="00BF696D"/>
    <w:pPr>
      <w:tabs>
        <w:tab w:val="num" w:pos="4320"/>
      </w:tabs>
      <w:spacing w:before="240" w:after="60"/>
      <w:ind w:left="4320" w:hanging="72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BF696D"/>
    <w:pPr>
      <w:tabs>
        <w:tab w:val="num" w:pos="5040"/>
      </w:tabs>
      <w:spacing w:before="240" w:after="60"/>
      <w:ind w:left="5040" w:hanging="720"/>
      <w:outlineLvl w:val="6"/>
    </w:pPr>
    <w:rPr>
      <w:szCs w:val="24"/>
    </w:rPr>
  </w:style>
  <w:style w:type="paragraph" w:styleId="Heading8">
    <w:name w:val="heading 8"/>
    <w:basedOn w:val="Normal"/>
    <w:next w:val="Normal"/>
    <w:link w:val="Heading8Char"/>
    <w:uiPriority w:val="9"/>
    <w:semiHidden/>
    <w:unhideWhenUsed/>
    <w:qFormat/>
    <w:rsid w:val="00BF696D"/>
    <w:pPr>
      <w:tabs>
        <w:tab w:val="num" w:pos="5760"/>
      </w:tabs>
      <w:spacing w:before="240" w:after="60"/>
      <w:ind w:left="5760" w:hanging="720"/>
      <w:outlineLvl w:val="7"/>
    </w:pPr>
    <w:rPr>
      <w:i/>
      <w:iCs/>
      <w:szCs w:val="24"/>
    </w:rPr>
  </w:style>
  <w:style w:type="paragraph" w:styleId="Heading9">
    <w:name w:val="heading 9"/>
    <w:basedOn w:val="Normal"/>
    <w:next w:val="Normal"/>
    <w:link w:val="Heading9Char"/>
    <w:uiPriority w:val="9"/>
    <w:semiHidden/>
    <w:unhideWhenUsed/>
    <w:qFormat/>
    <w:rsid w:val="00BF696D"/>
    <w:pPr>
      <w:tabs>
        <w:tab w:val="num" w:pos="6480"/>
      </w:tabs>
      <w:spacing w:before="240" w:after="60"/>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6752"/>
    <w:rPr>
      <w:rFonts w:ascii="Times New Roman" w:eastAsia="Times New Roman" w:hAnsi="Times New Roman" w:cs="Times New Roman"/>
      <w:b/>
      <w:bCs/>
      <w:sz w:val="26"/>
      <w:szCs w:val="28"/>
    </w:rPr>
  </w:style>
  <w:style w:type="character" w:customStyle="1" w:styleId="Heading2Char">
    <w:name w:val="Heading 2 Char"/>
    <w:link w:val="Heading2"/>
    <w:uiPriority w:val="9"/>
    <w:rsid w:val="00D66752"/>
    <w:rPr>
      <w:rFonts w:ascii="Times New Roman" w:eastAsia="Times New Roman" w:hAnsi="Times New Roman" w:cs="Times New Roman"/>
      <w:b/>
      <w:bCs/>
      <w:szCs w:val="26"/>
    </w:rPr>
  </w:style>
  <w:style w:type="paragraph" w:customStyle="1" w:styleId="BadanTeks">
    <w:name w:val="Badan Teks"/>
    <w:basedOn w:val="BodyText"/>
    <w:link w:val="BadanTeksChar"/>
    <w:qFormat/>
    <w:rsid w:val="00D66752"/>
    <w:pPr>
      <w:spacing w:after="0"/>
      <w:jc w:val="both"/>
    </w:pPr>
    <w:rPr>
      <w:rFonts w:ascii="Times New Roman" w:hAnsi="Times New Roman"/>
    </w:rPr>
  </w:style>
  <w:style w:type="paragraph" w:styleId="BalloonText">
    <w:name w:val="Balloon Text"/>
    <w:basedOn w:val="Normal"/>
    <w:link w:val="BalloonTextChar"/>
    <w:uiPriority w:val="99"/>
    <w:semiHidden/>
    <w:unhideWhenUsed/>
    <w:rsid w:val="00C450C7"/>
    <w:pPr>
      <w:spacing w:after="0"/>
    </w:pPr>
    <w:rPr>
      <w:rFonts w:ascii="Tahoma" w:hAnsi="Tahoma" w:cs="Tahoma"/>
      <w:sz w:val="16"/>
      <w:szCs w:val="16"/>
    </w:rPr>
  </w:style>
  <w:style w:type="paragraph" w:styleId="BodyText">
    <w:name w:val="Body Text"/>
    <w:basedOn w:val="Normal"/>
    <w:link w:val="BodyTextChar"/>
    <w:unhideWhenUsed/>
    <w:rsid w:val="00D66752"/>
  </w:style>
  <w:style w:type="character" w:customStyle="1" w:styleId="BodyTextChar">
    <w:name w:val="Body Text Char"/>
    <w:basedOn w:val="DefaultParagraphFont"/>
    <w:link w:val="BodyText"/>
    <w:uiPriority w:val="99"/>
    <w:semiHidden/>
    <w:rsid w:val="00D66752"/>
  </w:style>
  <w:style w:type="character" w:customStyle="1" w:styleId="BadanTeksChar">
    <w:name w:val="Badan Teks Char"/>
    <w:link w:val="BadanTeks"/>
    <w:rsid w:val="00D66752"/>
    <w:rPr>
      <w:rFonts w:ascii="Times New Roman" w:hAnsi="Times New Roman" w:cs="Times New Roman"/>
    </w:rPr>
  </w:style>
  <w:style w:type="character" w:customStyle="1" w:styleId="BalloonTextChar">
    <w:name w:val="Balloon Text Char"/>
    <w:link w:val="BalloonText"/>
    <w:uiPriority w:val="99"/>
    <w:semiHidden/>
    <w:rsid w:val="00C450C7"/>
    <w:rPr>
      <w:rFonts w:ascii="Tahoma" w:hAnsi="Tahoma" w:cs="Tahoma"/>
      <w:sz w:val="16"/>
      <w:szCs w:val="16"/>
    </w:rPr>
  </w:style>
  <w:style w:type="paragraph" w:styleId="DocumentMap">
    <w:name w:val="Document Map"/>
    <w:basedOn w:val="Normal"/>
    <w:link w:val="DocumentMapChar"/>
    <w:uiPriority w:val="99"/>
    <w:semiHidden/>
    <w:unhideWhenUsed/>
    <w:rsid w:val="0052140F"/>
    <w:rPr>
      <w:rFonts w:ascii="Tahoma" w:hAnsi="Tahoma" w:cs="Tahoma"/>
      <w:sz w:val="16"/>
      <w:szCs w:val="16"/>
    </w:rPr>
  </w:style>
  <w:style w:type="character" w:customStyle="1" w:styleId="DocumentMapChar">
    <w:name w:val="Document Map Char"/>
    <w:link w:val="DocumentMap"/>
    <w:uiPriority w:val="99"/>
    <w:semiHidden/>
    <w:rsid w:val="0052140F"/>
    <w:rPr>
      <w:rFonts w:ascii="Tahoma" w:hAnsi="Tahoma" w:cs="Tahoma"/>
      <w:sz w:val="16"/>
      <w:szCs w:val="16"/>
    </w:rPr>
  </w:style>
  <w:style w:type="paragraph" w:customStyle="1" w:styleId="Default">
    <w:name w:val="Default"/>
    <w:rsid w:val="00F73C42"/>
    <w:pPr>
      <w:autoSpaceDE w:val="0"/>
      <w:autoSpaceDN w:val="0"/>
      <w:adjustRightInd w:val="0"/>
    </w:pPr>
    <w:rPr>
      <w:rFonts w:ascii="Calibri" w:eastAsia="Times New Roman" w:hAnsi="Calibri" w:cs="Calibri"/>
      <w:color w:val="000000"/>
      <w:sz w:val="24"/>
      <w:szCs w:val="24"/>
      <w:lang w:val="en-US" w:eastAsia="en-US"/>
    </w:rPr>
  </w:style>
  <w:style w:type="paragraph" w:styleId="FootnoteText">
    <w:name w:val="footnote text"/>
    <w:basedOn w:val="Normal"/>
    <w:semiHidden/>
    <w:rsid w:val="00F73C42"/>
    <w:pPr>
      <w:spacing w:after="0"/>
    </w:pPr>
    <w:rPr>
      <w:rFonts w:ascii="Times New Roman" w:eastAsia="PMingLiU" w:hAnsi="Times New Roman"/>
      <w:sz w:val="20"/>
      <w:szCs w:val="20"/>
      <w:lang w:eastAsia="zh-TW"/>
    </w:rPr>
  </w:style>
  <w:style w:type="paragraph" w:styleId="ListParagraph">
    <w:name w:val="List Paragraph"/>
    <w:basedOn w:val="Normal"/>
    <w:link w:val="ListParagraphChar"/>
    <w:uiPriority w:val="1"/>
    <w:qFormat/>
    <w:rsid w:val="00097608"/>
    <w:pPr>
      <w:ind w:left="720"/>
      <w:contextualSpacing/>
    </w:pPr>
    <w:rPr>
      <w:rFonts w:eastAsia="Malgun Gothic"/>
      <w:lang w:eastAsia="ko-KR"/>
    </w:rPr>
  </w:style>
  <w:style w:type="paragraph" w:customStyle="1" w:styleId="SUBJUDUL1">
    <w:name w:val="SUB JUDUL 1"/>
    <w:basedOn w:val="Heading3"/>
    <w:rsid w:val="00544FFF"/>
    <w:pPr>
      <w:numPr>
        <w:numId w:val="1"/>
      </w:numPr>
      <w:tabs>
        <w:tab w:val="clear" w:pos="720"/>
        <w:tab w:val="left" w:pos="425"/>
      </w:tabs>
      <w:spacing w:after="120"/>
      <w:ind w:left="425" w:hanging="425"/>
      <w:jc w:val="both"/>
      <w:outlineLvl w:val="1"/>
    </w:pPr>
    <w:rPr>
      <w:rFonts w:ascii="Times New Roman" w:hAnsi="Times New Roman"/>
      <w:caps/>
      <w:sz w:val="22"/>
      <w:szCs w:val="20"/>
      <w:lang w:val="en-GB"/>
    </w:rPr>
  </w:style>
  <w:style w:type="paragraph" w:customStyle="1" w:styleId="DAFTARPUSTAKA">
    <w:name w:val="DAFTAR PUSTAKA"/>
    <w:basedOn w:val="SUBJUDUL1"/>
    <w:rsid w:val="00930B5B"/>
    <w:pPr>
      <w:numPr>
        <w:numId w:val="0"/>
      </w:numPr>
    </w:pPr>
    <w:rPr>
      <w:lang w:val="sv-SE"/>
    </w:rPr>
  </w:style>
  <w:style w:type="paragraph" w:styleId="Header">
    <w:name w:val="header"/>
    <w:basedOn w:val="Normal"/>
    <w:link w:val="HeaderChar"/>
    <w:uiPriority w:val="99"/>
    <w:unhideWhenUsed/>
    <w:rsid w:val="003F2FD5"/>
    <w:pPr>
      <w:tabs>
        <w:tab w:val="center" w:pos="4680"/>
        <w:tab w:val="right" w:pos="9360"/>
      </w:tabs>
      <w:spacing w:after="0"/>
    </w:pPr>
  </w:style>
  <w:style w:type="character" w:customStyle="1" w:styleId="HeaderChar">
    <w:name w:val="Header Char"/>
    <w:link w:val="Header"/>
    <w:uiPriority w:val="99"/>
    <w:rsid w:val="003F2FD5"/>
    <w:rPr>
      <w:sz w:val="24"/>
      <w:szCs w:val="22"/>
    </w:rPr>
  </w:style>
  <w:style w:type="paragraph" w:styleId="Footer">
    <w:name w:val="footer"/>
    <w:basedOn w:val="Normal"/>
    <w:link w:val="FooterChar"/>
    <w:uiPriority w:val="99"/>
    <w:unhideWhenUsed/>
    <w:rsid w:val="003F2FD5"/>
    <w:pPr>
      <w:tabs>
        <w:tab w:val="center" w:pos="4680"/>
        <w:tab w:val="right" w:pos="9360"/>
      </w:tabs>
      <w:spacing w:after="0"/>
    </w:pPr>
  </w:style>
  <w:style w:type="character" w:customStyle="1" w:styleId="FooterChar">
    <w:name w:val="Footer Char"/>
    <w:link w:val="Footer"/>
    <w:uiPriority w:val="99"/>
    <w:rsid w:val="003F2FD5"/>
    <w:rPr>
      <w:sz w:val="24"/>
      <w:szCs w:val="22"/>
    </w:rPr>
  </w:style>
  <w:style w:type="character" w:styleId="Hyperlink">
    <w:name w:val="Hyperlink"/>
    <w:uiPriority w:val="99"/>
    <w:unhideWhenUsed/>
    <w:rsid w:val="00E33B58"/>
    <w:rPr>
      <w:color w:val="0000FF"/>
      <w:u w:val="single"/>
    </w:rPr>
  </w:style>
  <w:style w:type="paragraph" w:styleId="NormalWeb">
    <w:name w:val="Normal (Web)"/>
    <w:basedOn w:val="Normal"/>
    <w:rsid w:val="005C78B3"/>
    <w:pPr>
      <w:spacing w:before="100" w:beforeAutospacing="1" w:after="100" w:afterAutospacing="1"/>
    </w:pPr>
    <w:rPr>
      <w:rFonts w:ascii="Times New Roman" w:hAnsi="Times New Roman"/>
      <w:szCs w:val="24"/>
    </w:rPr>
  </w:style>
  <w:style w:type="paragraph" w:customStyle="1" w:styleId="isi">
    <w:name w:val="isi"/>
    <w:basedOn w:val="Normal"/>
    <w:rsid w:val="005C78B3"/>
    <w:pPr>
      <w:spacing w:after="0" w:line="480" w:lineRule="auto"/>
      <w:ind w:firstLine="720"/>
      <w:jc w:val="both"/>
    </w:pPr>
    <w:rPr>
      <w:rFonts w:ascii="Arial" w:hAnsi="Arial"/>
      <w:szCs w:val="24"/>
    </w:rPr>
  </w:style>
  <w:style w:type="paragraph" w:styleId="NoSpacing">
    <w:name w:val="No Spacing"/>
    <w:uiPriority w:val="1"/>
    <w:qFormat/>
    <w:rsid w:val="005C78B3"/>
    <w:rPr>
      <w:rFonts w:ascii="Calibri" w:hAnsi="Calibri"/>
      <w:sz w:val="22"/>
      <w:szCs w:val="22"/>
      <w:lang w:val="en-US" w:eastAsia="en-US"/>
    </w:rPr>
  </w:style>
  <w:style w:type="character" w:styleId="Strong">
    <w:name w:val="Strong"/>
    <w:qFormat/>
    <w:rsid w:val="002D063A"/>
    <w:rPr>
      <w:b/>
      <w:bCs/>
    </w:rPr>
  </w:style>
  <w:style w:type="table" w:styleId="TableGrid">
    <w:name w:val="Table Grid"/>
    <w:basedOn w:val="TableNormal"/>
    <w:rsid w:val="002D063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2D063A"/>
    <w:rPr>
      <w:i/>
      <w:iCs/>
    </w:rPr>
  </w:style>
  <w:style w:type="character" w:customStyle="1" w:styleId="textname">
    <w:name w:val="textname"/>
    <w:uiPriority w:val="99"/>
    <w:rsid w:val="00C55C87"/>
    <w:rPr>
      <w:rFonts w:cs="Times New Roman"/>
    </w:rPr>
  </w:style>
  <w:style w:type="character" w:customStyle="1" w:styleId="longtext">
    <w:name w:val="long_text"/>
    <w:basedOn w:val="DefaultParagraphFont"/>
    <w:rsid w:val="00C55C87"/>
  </w:style>
  <w:style w:type="character" w:customStyle="1" w:styleId="Heading4Char">
    <w:name w:val="Heading 4 Char"/>
    <w:link w:val="Heading4"/>
    <w:uiPriority w:val="9"/>
    <w:rsid w:val="00BF696D"/>
    <w:rPr>
      <w:rFonts w:ascii="Calibri" w:eastAsia="Times New Roman" w:hAnsi="Calibri" w:cs="Arial"/>
      <w:b/>
      <w:bCs/>
      <w:sz w:val="28"/>
      <w:szCs w:val="28"/>
      <w:lang w:val="en-US" w:eastAsia="en-US"/>
    </w:rPr>
  </w:style>
  <w:style w:type="character" w:customStyle="1" w:styleId="Heading5Char">
    <w:name w:val="Heading 5 Char"/>
    <w:link w:val="Heading5"/>
    <w:uiPriority w:val="9"/>
    <w:semiHidden/>
    <w:rsid w:val="00BF696D"/>
    <w:rPr>
      <w:rFonts w:ascii="Calibri" w:eastAsia="Times New Roman" w:hAnsi="Calibri" w:cs="Arial"/>
      <w:b/>
      <w:bCs/>
      <w:i/>
      <w:iCs/>
      <w:sz w:val="26"/>
      <w:szCs w:val="26"/>
      <w:lang w:val="en-US" w:eastAsia="en-US"/>
    </w:rPr>
  </w:style>
  <w:style w:type="character" w:customStyle="1" w:styleId="Heading6Char">
    <w:name w:val="Heading 6 Char"/>
    <w:link w:val="Heading6"/>
    <w:rsid w:val="00BF696D"/>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sid w:val="00BF696D"/>
    <w:rPr>
      <w:rFonts w:ascii="Calibri" w:eastAsia="Times New Roman" w:hAnsi="Calibri" w:cs="Arial"/>
      <w:sz w:val="24"/>
      <w:szCs w:val="24"/>
      <w:lang w:val="en-US" w:eastAsia="en-US"/>
    </w:rPr>
  </w:style>
  <w:style w:type="character" w:customStyle="1" w:styleId="Heading8Char">
    <w:name w:val="Heading 8 Char"/>
    <w:link w:val="Heading8"/>
    <w:uiPriority w:val="9"/>
    <w:semiHidden/>
    <w:rsid w:val="00BF696D"/>
    <w:rPr>
      <w:rFonts w:ascii="Calibri" w:eastAsia="Times New Roman" w:hAnsi="Calibri" w:cs="Arial"/>
      <w:i/>
      <w:iCs/>
      <w:sz w:val="24"/>
      <w:szCs w:val="24"/>
      <w:lang w:val="en-US" w:eastAsia="en-US"/>
    </w:rPr>
  </w:style>
  <w:style w:type="character" w:customStyle="1" w:styleId="Heading9Char">
    <w:name w:val="Heading 9 Char"/>
    <w:link w:val="Heading9"/>
    <w:uiPriority w:val="9"/>
    <w:semiHidden/>
    <w:rsid w:val="00BF696D"/>
    <w:rPr>
      <w:rFonts w:eastAsia="Times New Roman"/>
      <w:sz w:val="22"/>
      <w:szCs w:val="22"/>
      <w:lang w:val="en-US" w:eastAsia="en-US"/>
    </w:rPr>
  </w:style>
  <w:style w:type="character" w:customStyle="1" w:styleId="Heading3Char">
    <w:name w:val="Heading 3 Char"/>
    <w:link w:val="Heading3"/>
    <w:uiPriority w:val="9"/>
    <w:rsid w:val="00BF696D"/>
    <w:rPr>
      <w:rFonts w:ascii="Arial" w:hAnsi="Arial" w:cs="Arial"/>
      <w:b/>
      <w:bCs/>
      <w:sz w:val="26"/>
      <w:szCs w:val="26"/>
      <w:lang w:val="en-US" w:eastAsia="en-US"/>
    </w:rPr>
  </w:style>
  <w:style w:type="paragraph" w:customStyle="1" w:styleId="PROSIDING-JUDULMAKALAHIND">
    <w:name w:val="PROSIDING - JUDUL MAKALAH (IND)"/>
    <w:basedOn w:val="Normal"/>
    <w:link w:val="PROSIDING-JUDULMAKALAHINDChar"/>
    <w:autoRedefine/>
    <w:qFormat/>
    <w:rsid w:val="00821928"/>
    <w:pPr>
      <w:widowControl w:val="0"/>
      <w:autoSpaceDE w:val="0"/>
      <w:autoSpaceDN w:val="0"/>
      <w:adjustRightInd w:val="0"/>
      <w:spacing w:after="0" w:line="240" w:lineRule="auto"/>
    </w:pPr>
    <w:rPr>
      <w:rFonts w:ascii="Times New Roman" w:hAnsi="Times New Roman"/>
      <w:b/>
      <w:bCs/>
      <w:sz w:val="28"/>
    </w:rPr>
  </w:style>
  <w:style w:type="paragraph" w:customStyle="1" w:styleId="PROSIDING-NAMA">
    <w:name w:val="PROSIDING - NAMA"/>
    <w:basedOn w:val="Normal"/>
    <w:link w:val="PROSIDING-NAMAChar"/>
    <w:autoRedefine/>
    <w:qFormat/>
    <w:rsid w:val="00821928"/>
    <w:pPr>
      <w:widowControl w:val="0"/>
      <w:autoSpaceDE w:val="0"/>
      <w:autoSpaceDN w:val="0"/>
      <w:adjustRightInd w:val="0"/>
      <w:spacing w:before="240" w:after="120" w:line="240" w:lineRule="auto"/>
      <w:ind w:left="2160"/>
    </w:pPr>
    <w:rPr>
      <w:rFonts w:ascii="Times New Roman" w:hAnsi="Times New Roman"/>
      <w:b/>
      <w:spacing w:val="1"/>
      <w:position w:val="-2"/>
      <w:lang w:val="en-US"/>
    </w:rPr>
  </w:style>
  <w:style w:type="character" w:customStyle="1" w:styleId="PROSIDING-JUDULMAKALAHINDChar">
    <w:name w:val="PROSIDING - JUDUL MAKALAH (IND) Char"/>
    <w:link w:val="PROSIDING-JUDULMAKALAHIND"/>
    <w:rsid w:val="00821928"/>
    <w:rPr>
      <w:rFonts w:ascii="Times New Roman" w:eastAsia="Times New Roman" w:hAnsi="Times New Roman"/>
      <w:b/>
      <w:bCs/>
      <w:sz w:val="28"/>
      <w:szCs w:val="22"/>
      <w:lang w:eastAsia="ja-JP"/>
    </w:rPr>
  </w:style>
  <w:style w:type="paragraph" w:customStyle="1" w:styleId="PROSIDING-AFILIASI">
    <w:name w:val="PROSIDING - AFILIASI"/>
    <w:basedOn w:val="Normal"/>
    <w:link w:val="PROSIDING-AFILIASIChar"/>
    <w:autoRedefine/>
    <w:qFormat/>
    <w:rsid w:val="007B1283"/>
    <w:pPr>
      <w:widowControl w:val="0"/>
      <w:autoSpaceDE w:val="0"/>
      <w:autoSpaceDN w:val="0"/>
      <w:adjustRightInd w:val="0"/>
      <w:spacing w:before="11" w:after="0" w:line="240" w:lineRule="auto"/>
      <w:ind w:left="2160"/>
      <w:jc w:val="both"/>
    </w:pPr>
    <w:rPr>
      <w:rFonts w:ascii="Times New Roman" w:hAnsi="Times New Roman"/>
      <w:iCs/>
      <w:lang w:val="en-US"/>
    </w:rPr>
  </w:style>
  <w:style w:type="character" w:customStyle="1" w:styleId="PROSIDING-NAMAChar">
    <w:name w:val="PROSIDING - NAMA Char"/>
    <w:link w:val="PROSIDING-NAMA"/>
    <w:rsid w:val="00821928"/>
    <w:rPr>
      <w:rFonts w:ascii="Times New Roman" w:eastAsia="Times New Roman" w:hAnsi="Times New Roman"/>
      <w:b/>
      <w:spacing w:val="1"/>
      <w:position w:val="-2"/>
      <w:sz w:val="22"/>
      <w:szCs w:val="22"/>
      <w:lang w:val="en-US" w:eastAsia="ja-JP"/>
    </w:rPr>
  </w:style>
  <w:style w:type="paragraph" w:customStyle="1" w:styleId="PROSIDING-ABSTRAK">
    <w:name w:val="PROSIDING - ABSTRAK"/>
    <w:basedOn w:val="Normal"/>
    <w:link w:val="PROSIDING-ABSTRAKChar"/>
    <w:autoRedefine/>
    <w:qFormat/>
    <w:rsid w:val="00071E95"/>
    <w:pPr>
      <w:widowControl w:val="0"/>
      <w:autoSpaceDE w:val="0"/>
      <w:autoSpaceDN w:val="0"/>
      <w:adjustRightInd w:val="0"/>
      <w:spacing w:before="240" w:after="120" w:line="240" w:lineRule="auto"/>
      <w:ind w:left="2160"/>
      <w:jc w:val="both"/>
    </w:pPr>
    <w:rPr>
      <w:rFonts w:ascii="Times New Roman" w:hAnsi="Times New Roman"/>
      <w:bCs/>
      <w:spacing w:val="-1"/>
      <w:sz w:val="19"/>
    </w:rPr>
  </w:style>
  <w:style w:type="character" w:customStyle="1" w:styleId="PROSIDING-AFILIASIChar">
    <w:name w:val="PROSIDING - AFILIASI Char"/>
    <w:link w:val="PROSIDING-AFILIASI"/>
    <w:rsid w:val="007B1283"/>
    <w:rPr>
      <w:rFonts w:ascii="Times New Roman" w:eastAsia="Times New Roman" w:hAnsi="Times New Roman"/>
      <w:iCs/>
      <w:sz w:val="22"/>
      <w:szCs w:val="22"/>
      <w:lang w:val="en-US" w:eastAsia="ja-JP"/>
    </w:rPr>
  </w:style>
  <w:style w:type="paragraph" w:customStyle="1" w:styleId="PROSIDING-KATAKUNCI">
    <w:name w:val="PROSIDING - KATAKUNCI"/>
    <w:basedOn w:val="Normal"/>
    <w:link w:val="PROSIDING-KATAKUNCIChar"/>
    <w:autoRedefine/>
    <w:qFormat/>
    <w:rsid w:val="00CA1020"/>
    <w:pPr>
      <w:widowControl w:val="0"/>
      <w:autoSpaceDE w:val="0"/>
      <w:autoSpaceDN w:val="0"/>
      <w:adjustRightInd w:val="0"/>
      <w:spacing w:before="80" w:after="0" w:line="240" w:lineRule="auto"/>
      <w:ind w:left="2160"/>
      <w:jc w:val="both"/>
    </w:pPr>
    <w:rPr>
      <w:rFonts w:ascii="Times New Roman" w:hAnsi="Times New Roman"/>
      <w:b/>
      <w:bCs/>
      <w:spacing w:val="1"/>
      <w:sz w:val="19"/>
    </w:rPr>
  </w:style>
  <w:style w:type="character" w:customStyle="1" w:styleId="PROSIDING-ABSTRAKChar">
    <w:name w:val="PROSIDING - ABSTRAK Char"/>
    <w:link w:val="PROSIDING-ABSTRAK"/>
    <w:rsid w:val="00071E95"/>
    <w:rPr>
      <w:rFonts w:ascii="Times New Roman" w:eastAsia="Times New Roman" w:hAnsi="Times New Roman"/>
      <w:bCs/>
      <w:spacing w:val="-1"/>
      <w:sz w:val="19"/>
      <w:szCs w:val="22"/>
      <w:lang w:eastAsia="ja-JP"/>
    </w:rPr>
  </w:style>
  <w:style w:type="paragraph" w:customStyle="1" w:styleId="PROSIDING-SECTION">
    <w:name w:val="PROSIDING - SECTION"/>
    <w:basedOn w:val="ListParagraph"/>
    <w:link w:val="PROSIDING-SECTIONChar"/>
    <w:qFormat/>
    <w:rsid w:val="00B02F65"/>
    <w:pPr>
      <w:numPr>
        <w:numId w:val="18"/>
      </w:numPr>
      <w:spacing w:before="200" w:after="0"/>
      <w:ind w:hanging="720"/>
    </w:pPr>
    <w:rPr>
      <w:rFonts w:ascii="Times New Roman" w:hAnsi="Times New Roman"/>
      <w:b/>
      <w:bCs/>
    </w:rPr>
  </w:style>
  <w:style w:type="character" w:customStyle="1" w:styleId="PROSIDING-KATAKUNCIChar">
    <w:name w:val="PROSIDING - KATAKUNCI Char"/>
    <w:link w:val="PROSIDING-KATAKUNCI"/>
    <w:rsid w:val="00CA1020"/>
    <w:rPr>
      <w:rFonts w:ascii="Times New Roman" w:eastAsia="Times New Roman" w:hAnsi="Times New Roman"/>
      <w:b/>
      <w:bCs/>
      <w:spacing w:val="1"/>
      <w:sz w:val="19"/>
      <w:szCs w:val="22"/>
      <w:lang w:eastAsia="ja-JP"/>
    </w:rPr>
  </w:style>
  <w:style w:type="paragraph" w:customStyle="1" w:styleId="PROSIDING-ISIPARAGRAF">
    <w:name w:val="PROSIDING - ISIPARAGRAF"/>
    <w:basedOn w:val="Normal"/>
    <w:link w:val="PROSIDING-ISIPARAGRAFChar"/>
    <w:autoRedefine/>
    <w:qFormat/>
    <w:rsid w:val="007F6E2C"/>
    <w:pPr>
      <w:widowControl w:val="0"/>
      <w:tabs>
        <w:tab w:val="left" w:pos="8505"/>
      </w:tabs>
      <w:autoSpaceDE w:val="0"/>
      <w:autoSpaceDN w:val="0"/>
      <w:adjustRightInd w:val="0"/>
      <w:spacing w:after="0" w:line="240" w:lineRule="auto"/>
      <w:ind w:right="52" w:firstLine="709"/>
      <w:jc w:val="both"/>
    </w:pPr>
    <w:rPr>
      <w:rFonts w:ascii="Times New Roman" w:eastAsia="Calibri" w:hAnsi="Times New Roman"/>
      <w:spacing w:val="1"/>
      <w:szCs w:val="24"/>
      <w:lang w:eastAsia="en-US"/>
    </w:rPr>
  </w:style>
  <w:style w:type="character" w:customStyle="1" w:styleId="ListParagraphChar">
    <w:name w:val="List Paragraph Char"/>
    <w:link w:val="ListParagraph"/>
    <w:uiPriority w:val="34"/>
    <w:rsid w:val="00814B06"/>
    <w:rPr>
      <w:rFonts w:ascii="Calibri" w:eastAsia="Malgun Gothic" w:hAnsi="Calibri" w:cs="Arial"/>
      <w:sz w:val="22"/>
      <w:szCs w:val="22"/>
      <w:lang w:val="id-ID" w:eastAsia="ko-KR"/>
    </w:rPr>
  </w:style>
  <w:style w:type="paragraph" w:customStyle="1" w:styleId="PROSIDING-ISINUMBERING">
    <w:name w:val="PROSIDING - ISI+NUMBERING"/>
    <w:basedOn w:val="ListParagraph"/>
    <w:link w:val="PROSIDING-ISINUMBERINGChar"/>
    <w:autoRedefine/>
    <w:qFormat/>
    <w:rsid w:val="0084610F"/>
    <w:pPr>
      <w:widowControl w:val="0"/>
      <w:numPr>
        <w:numId w:val="3"/>
      </w:numPr>
      <w:autoSpaceDE w:val="0"/>
      <w:autoSpaceDN w:val="0"/>
      <w:adjustRightInd w:val="0"/>
      <w:spacing w:before="10" w:after="0" w:line="240" w:lineRule="auto"/>
      <w:ind w:right="57"/>
      <w:jc w:val="both"/>
    </w:pPr>
    <w:rPr>
      <w:rFonts w:ascii="Times New Roman" w:hAnsi="Times New Roman"/>
      <w:szCs w:val="24"/>
    </w:rPr>
  </w:style>
  <w:style w:type="character" w:customStyle="1" w:styleId="PROSIDING-ISIPARAGRAFChar">
    <w:name w:val="PROSIDING - ISIPARAGRAF Char"/>
    <w:link w:val="PROSIDING-ISIPARAGRAF"/>
    <w:rsid w:val="007F6E2C"/>
    <w:rPr>
      <w:rFonts w:ascii="Times New Roman" w:hAnsi="Times New Roman"/>
      <w:spacing w:val="1"/>
      <w:sz w:val="22"/>
      <w:szCs w:val="24"/>
      <w:lang w:eastAsia="en-US"/>
    </w:rPr>
  </w:style>
  <w:style w:type="paragraph" w:customStyle="1" w:styleId="PROSIDING-DAFTARPUSTAKA">
    <w:name w:val="PROSIDING - DAFTAR PUSTAKA"/>
    <w:basedOn w:val="Normal"/>
    <w:link w:val="PROSIDING-DAFTARPUSTAKAChar"/>
    <w:autoRedefine/>
    <w:qFormat/>
    <w:rsid w:val="00B02F65"/>
    <w:pPr>
      <w:widowControl w:val="0"/>
      <w:autoSpaceDE w:val="0"/>
      <w:autoSpaceDN w:val="0"/>
      <w:adjustRightInd w:val="0"/>
      <w:spacing w:before="200" w:after="0" w:line="240" w:lineRule="auto"/>
      <w:ind w:right="-23"/>
    </w:pPr>
    <w:rPr>
      <w:rFonts w:ascii="Times New Roman" w:hAnsi="Times New Roman"/>
      <w:b/>
      <w:bCs/>
      <w:szCs w:val="24"/>
    </w:rPr>
  </w:style>
  <w:style w:type="character" w:customStyle="1" w:styleId="PROSIDING-ISINUMBERINGChar">
    <w:name w:val="PROSIDING - ISI+NUMBERING Char"/>
    <w:link w:val="PROSIDING-ISINUMBERING"/>
    <w:rsid w:val="0084610F"/>
    <w:rPr>
      <w:rFonts w:ascii="Times New Roman" w:eastAsia="Malgun Gothic" w:hAnsi="Times New Roman"/>
      <w:sz w:val="22"/>
      <w:szCs w:val="24"/>
      <w:lang w:eastAsia="ko-KR"/>
    </w:rPr>
  </w:style>
  <w:style w:type="character" w:customStyle="1" w:styleId="PROSIDING-DAFTARPUSTAKAChar">
    <w:name w:val="PROSIDING - DAFTAR PUSTAKA Char"/>
    <w:link w:val="PROSIDING-DAFTARPUSTAKA"/>
    <w:rsid w:val="00B02F65"/>
    <w:rPr>
      <w:rFonts w:ascii="Times New Roman" w:eastAsia="Times New Roman" w:hAnsi="Times New Roman"/>
      <w:b/>
      <w:bCs/>
      <w:sz w:val="22"/>
      <w:szCs w:val="24"/>
      <w:lang w:eastAsia="ja-JP"/>
    </w:rPr>
  </w:style>
  <w:style w:type="paragraph" w:customStyle="1" w:styleId="PROSIDING-JUDULTABELGAMBAR">
    <w:name w:val="PROSIDING - JUDUL TABEL/GAMBAR"/>
    <w:link w:val="PROSIDING-JUDULTABELGAMBARChar"/>
    <w:qFormat/>
    <w:rsid w:val="00B34434"/>
    <w:pPr>
      <w:spacing w:before="120" w:after="240"/>
      <w:jc w:val="center"/>
    </w:pPr>
    <w:rPr>
      <w:rFonts w:ascii="Times New Roman" w:hAnsi="Times New Roman"/>
      <w:color w:val="000000"/>
      <w:spacing w:val="1"/>
      <w:sz w:val="22"/>
      <w:szCs w:val="24"/>
      <w:lang w:val="en-US" w:eastAsia="en-US"/>
    </w:rPr>
  </w:style>
  <w:style w:type="character" w:customStyle="1" w:styleId="PROSIDING-JUDULTABELGAMBARChar">
    <w:name w:val="PROSIDING - JUDUL TABEL/GAMBAR Char"/>
    <w:link w:val="PROSIDING-JUDULTABELGAMBAR"/>
    <w:rsid w:val="00B34434"/>
    <w:rPr>
      <w:rFonts w:ascii="Times New Roman" w:hAnsi="Times New Roman"/>
      <w:color w:val="000000"/>
      <w:spacing w:val="1"/>
      <w:sz w:val="22"/>
      <w:szCs w:val="24"/>
      <w:lang w:val="en-US" w:eastAsia="en-US"/>
    </w:rPr>
  </w:style>
  <w:style w:type="table" w:customStyle="1" w:styleId="TableGrid2">
    <w:name w:val="Table Grid2"/>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SIDING-Email">
    <w:name w:val="PROSIDING - Email"/>
    <w:basedOn w:val="PROSIDING-AFILIASI"/>
    <w:autoRedefine/>
    <w:qFormat/>
    <w:rsid w:val="00821928"/>
    <w:pPr>
      <w:spacing w:before="251" w:after="120"/>
    </w:pPr>
    <w:rPr>
      <w:sz w:val="18"/>
    </w:rPr>
  </w:style>
  <w:style w:type="paragraph" w:customStyle="1" w:styleId="PROSIDING-ISIDAFPUS">
    <w:name w:val="PROSIDING - ISI DAFPUS"/>
    <w:basedOn w:val="Normal"/>
    <w:link w:val="PROSIDING-ISIDAFPUSChar"/>
    <w:autoRedefine/>
    <w:qFormat/>
    <w:rsid w:val="00071E95"/>
    <w:pPr>
      <w:widowControl w:val="0"/>
      <w:numPr>
        <w:numId w:val="20"/>
      </w:numPr>
      <w:tabs>
        <w:tab w:val="left" w:pos="709"/>
      </w:tabs>
      <w:spacing w:after="40" w:line="240" w:lineRule="auto"/>
      <w:ind w:left="709" w:hanging="709"/>
      <w:jc w:val="both"/>
    </w:pPr>
    <w:rPr>
      <w:rFonts w:ascii="Times New Roman" w:hAnsi="Times New Roman"/>
      <w:lang w:val="en-US"/>
    </w:rPr>
  </w:style>
  <w:style w:type="character" w:customStyle="1" w:styleId="PROSIDING-ISIDAFPUSChar">
    <w:name w:val="PROSIDING - ISI DAFPUS Char"/>
    <w:basedOn w:val="DefaultParagraphFont"/>
    <w:link w:val="PROSIDING-ISIDAFPUS"/>
    <w:rsid w:val="00071E95"/>
    <w:rPr>
      <w:rFonts w:ascii="Times New Roman" w:eastAsia="Times New Roman" w:hAnsi="Times New Roman"/>
      <w:sz w:val="22"/>
      <w:szCs w:val="22"/>
      <w:lang w:val="en-US" w:eastAsia="ja-JP"/>
    </w:rPr>
  </w:style>
  <w:style w:type="paragraph" w:customStyle="1" w:styleId="PROSIDING-SUBJUDUL">
    <w:name w:val="PROSIDING - SUB JUDUL"/>
    <w:basedOn w:val="Normal"/>
    <w:link w:val="PROSIDING-SUBJUDULChar"/>
    <w:qFormat/>
    <w:rsid w:val="00E52599"/>
    <w:pPr>
      <w:spacing w:after="0" w:line="240" w:lineRule="auto"/>
      <w:contextualSpacing/>
      <w:jc w:val="both"/>
    </w:pPr>
    <w:rPr>
      <w:rFonts w:ascii="Times New Roman" w:eastAsia="Calibri" w:hAnsi="Times New Roman"/>
      <w:b/>
      <w:bCs/>
      <w:color w:val="000000"/>
      <w:lang w:eastAsia="en-US"/>
    </w:rPr>
  </w:style>
  <w:style w:type="paragraph" w:customStyle="1" w:styleId="PROSIDING-SUMBER">
    <w:name w:val="PROSIDING - SUMBER"/>
    <w:basedOn w:val="Normal"/>
    <w:link w:val="PROSIDING-SUMBERChar"/>
    <w:qFormat/>
    <w:rsid w:val="00AA5E27"/>
    <w:pPr>
      <w:spacing w:after="120" w:line="240" w:lineRule="auto"/>
      <w:jc w:val="both"/>
    </w:pPr>
    <w:rPr>
      <w:rFonts w:ascii="Times New Roman" w:eastAsia="Calibri" w:hAnsi="Times New Roman"/>
      <w:color w:val="000000"/>
      <w:sz w:val="20"/>
      <w:szCs w:val="20"/>
      <w:lang w:eastAsia="en-US"/>
    </w:rPr>
  </w:style>
  <w:style w:type="character" w:customStyle="1" w:styleId="PROSIDING-SUBJUDULChar">
    <w:name w:val="PROSIDING - SUB JUDUL Char"/>
    <w:basedOn w:val="DefaultParagraphFont"/>
    <w:link w:val="PROSIDING-SUBJUDUL"/>
    <w:rsid w:val="00E52599"/>
    <w:rPr>
      <w:rFonts w:ascii="Times New Roman" w:hAnsi="Times New Roman"/>
      <w:b/>
      <w:bCs/>
      <w:color w:val="000000"/>
      <w:sz w:val="22"/>
      <w:szCs w:val="22"/>
      <w:lang w:eastAsia="en-US"/>
    </w:rPr>
  </w:style>
  <w:style w:type="paragraph" w:customStyle="1" w:styleId="PROSIDING-Acknowledge">
    <w:name w:val="PROSIDING - Acknowledge"/>
    <w:basedOn w:val="Normal"/>
    <w:link w:val="PROSIDING-AcknowledgeChar"/>
    <w:qFormat/>
    <w:rsid w:val="00B02F65"/>
    <w:pPr>
      <w:spacing w:before="200" w:after="0" w:line="240" w:lineRule="auto"/>
      <w:jc w:val="both"/>
    </w:pPr>
    <w:rPr>
      <w:rFonts w:ascii="Times New Roman" w:eastAsia="Calibri" w:hAnsi="Times New Roman"/>
      <w:b/>
      <w:bCs/>
      <w:color w:val="000000"/>
      <w:lang w:val="en-US" w:eastAsia="en-US"/>
    </w:rPr>
  </w:style>
  <w:style w:type="character" w:customStyle="1" w:styleId="PROSIDING-SUMBERChar">
    <w:name w:val="PROSIDING - SUMBER Char"/>
    <w:basedOn w:val="DefaultParagraphFont"/>
    <w:link w:val="PROSIDING-SUMBER"/>
    <w:rsid w:val="00AA5E27"/>
    <w:rPr>
      <w:rFonts w:ascii="Times New Roman" w:hAnsi="Times New Roman"/>
      <w:color w:val="000000"/>
      <w:lang w:eastAsia="en-US"/>
    </w:rPr>
  </w:style>
  <w:style w:type="character" w:customStyle="1" w:styleId="PROSIDING-AcknowledgeChar">
    <w:name w:val="PROSIDING - Acknowledge Char"/>
    <w:basedOn w:val="DefaultParagraphFont"/>
    <w:link w:val="PROSIDING-Acknowledge"/>
    <w:rsid w:val="00B02F65"/>
    <w:rPr>
      <w:rFonts w:ascii="Times New Roman" w:hAnsi="Times New Roman"/>
      <w:b/>
      <w:bCs/>
      <w:color w:val="000000"/>
      <w:sz w:val="22"/>
      <w:szCs w:val="22"/>
      <w:lang w:val="en-US" w:eastAsia="en-US"/>
    </w:rPr>
  </w:style>
  <w:style w:type="paragraph" w:customStyle="1" w:styleId="PROSIDING-HeaderFooter">
    <w:name w:val="PROSIDING - Header Footer"/>
    <w:basedOn w:val="Header"/>
    <w:link w:val="PROSIDING-HeaderFooterChar"/>
    <w:qFormat/>
    <w:rsid w:val="00A932A6"/>
    <w:pPr>
      <w:tabs>
        <w:tab w:val="left" w:pos="6804"/>
        <w:tab w:val="right" w:pos="9072"/>
      </w:tabs>
    </w:pPr>
    <w:rPr>
      <w:rFonts w:ascii="Times New Roman" w:hAnsi="Times New Roman"/>
      <w:bCs/>
      <w:sz w:val="16"/>
      <w:szCs w:val="16"/>
      <w:lang w:val="en-US"/>
    </w:rPr>
  </w:style>
  <w:style w:type="character" w:customStyle="1" w:styleId="PROSIDING-HeaderFooterChar">
    <w:name w:val="PROSIDING - Header Footer Char"/>
    <w:basedOn w:val="HeaderChar"/>
    <w:link w:val="PROSIDING-HeaderFooter"/>
    <w:rsid w:val="00A932A6"/>
    <w:rPr>
      <w:rFonts w:ascii="Times New Roman" w:eastAsia="Times New Roman" w:hAnsi="Times New Roman"/>
      <w:bCs/>
      <w:sz w:val="16"/>
      <w:szCs w:val="16"/>
      <w:lang w:val="en-US" w:eastAsia="ja-JP"/>
    </w:rPr>
  </w:style>
  <w:style w:type="character" w:customStyle="1" w:styleId="PROSIDING-SECTIONChar">
    <w:name w:val="PROSIDING - SECTION Char"/>
    <w:basedOn w:val="ListParagraphChar"/>
    <w:link w:val="PROSIDING-SECTION"/>
    <w:rsid w:val="00B02F65"/>
    <w:rPr>
      <w:rFonts w:ascii="Times New Roman" w:eastAsia="Malgun Gothic" w:hAnsi="Times New Roman" w:cs="Arial"/>
      <w:b/>
      <w:bCs/>
      <w:sz w:val="22"/>
      <w:szCs w:val="22"/>
      <w:lang w:val="id-ID" w:eastAsia="ko-KR"/>
    </w:rPr>
  </w:style>
  <w:style w:type="paragraph" w:customStyle="1" w:styleId="TableParagraph">
    <w:name w:val="Table Paragraph"/>
    <w:basedOn w:val="Normal"/>
    <w:uiPriority w:val="1"/>
    <w:qFormat/>
    <w:rsid w:val="0084610F"/>
    <w:pPr>
      <w:widowControl w:val="0"/>
      <w:autoSpaceDE w:val="0"/>
      <w:autoSpaceDN w:val="0"/>
      <w:spacing w:before="111" w:after="0" w:line="187" w:lineRule="exact"/>
    </w:pPr>
    <w:rPr>
      <w:rFonts w:ascii="Arial MT" w:eastAsia="Arial MT" w:hAnsi="Arial MT" w:cs="Arial M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644050">
      <w:bodyDiv w:val="1"/>
      <w:marLeft w:val="0"/>
      <w:marRight w:val="0"/>
      <w:marTop w:val="0"/>
      <w:marBottom w:val="0"/>
      <w:divBdr>
        <w:top w:val="none" w:sz="0" w:space="0" w:color="auto"/>
        <w:left w:val="none" w:sz="0" w:space="0" w:color="auto"/>
        <w:bottom w:val="none" w:sz="0" w:space="0" w:color="auto"/>
        <w:right w:val="none" w:sz="0" w:space="0" w:color="auto"/>
      </w:divBdr>
    </w:div>
    <w:div w:id="1531264094">
      <w:bodyDiv w:val="1"/>
      <w:marLeft w:val="0"/>
      <w:marRight w:val="0"/>
      <w:marTop w:val="0"/>
      <w:marBottom w:val="0"/>
      <w:divBdr>
        <w:top w:val="none" w:sz="0" w:space="0" w:color="auto"/>
        <w:left w:val="none" w:sz="0" w:space="0" w:color="auto"/>
        <w:bottom w:val="none" w:sz="0" w:space="0" w:color="auto"/>
        <w:right w:val="none" w:sz="0" w:space="0" w:color="auto"/>
      </w:divBdr>
    </w:div>
    <w:div w:id="16164017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adabdulaziz833@gmail.com,%2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unisba.ac.id/index.php/JRMB/article/view/38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tree.trading@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eanhar@yahoo.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AQIH\Template%20Prodi%20Manajem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A870E-6884-4EF0-8D36-63B6755E7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Prodi Manajemen</Template>
  <TotalTime>1</TotalTime>
  <Pages>6</Pages>
  <Words>2623</Words>
  <Characters>14953</Characters>
  <Application>Microsoft Office Word</Application>
  <DocSecurity>0</DocSecurity>
  <Lines>124</Lines>
  <Paragraphs>35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VALUE ENGINEERING BANGUNAN RUSUNAWA PROTOTYPE 5 LANTAI TYPE 36 DITINJAU DARI METODE PELAKSANAAN DAN BAHAN BANGUNAN</vt:lpstr>
      <vt:lpstr>    Coefficientsa</vt:lpstr>
      <vt:lpstr>    Model Summaryb</vt:lpstr>
    </vt:vector>
  </TitlesOfParts>
  <Company>Universitas Islam Bandung</Company>
  <LinksUpToDate>false</LinksUpToDate>
  <CharactersWithSpaces>17541</CharactersWithSpaces>
  <SharedDoc>false</SharedDoc>
  <HLinks>
    <vt:vector size="12" baseType="variant">
      <vt:variant>
        <vt:i4>4128776</vt:i4>
      </vt:variant>
      <vt:variant>
        <vt:i4>3</vt:i4>
      </vt:variant>
      <vt:variant>
        <vt:i4>0</vt:i4>
      </vt:variant>
      <vt:variant>
        <vt:i4>5</vt:i4>
      </vt:variant>
      <vt:variant>
        <vt:lpwstr>mailto:indra@rocketmail.com</vt:lpwstr>
      </vt:variant>
      <vt:variant>
        <vt:lpwstr/>
      </vt:variant>
      <vt:variant>
        <vt:i4>4325429</vt:i4>
      </vt:variant>
      <vt:variant>
        <vt:i4>0</vt:i4>
      </vt:variant>
      <vt:variant>
        <vt:i4>0</vt:i4>
      </vt:variant>
      <vt:variant>
        <vt:i4>5</vt:i4>
      </vt:variant>
      <vt:variant>
        <vt:lpwstr>mailto:1panjilifianto@gmail.com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ENGINEERING BANGUNAN RUSUNAWA PROTOTYPE 5 LANTAI TYPE 36 DITINJAU DARI METODE PELAKSANAAN DAN BAHAN BANGUNAN</dc:title>
  <dc:subject/>
  <dc:creator>Reviewer</dc:creator>
  <cp:keywords/>
  <dc:description/>
  <cp:lastModifiedBy>Muhammad Fariz Faqih</cp:lastModifiedBy>
  <cp:revision>2</cp:revision>
  <cp:lastPrinted>2011-12-13T17:45:00Z</cp:lastPrinted>
  <dcterms:created xsi:type="dcterms:W3CDTF">2022-09-19T14:40:00Z</dcterms:created>
  <dcterms:modified xsi:type="dcterms:W3CDTF">2022-09-19T14:40:00Z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c722a005-7ad6-35aa-b993-28c5004fcd82</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